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EE" w:rsidRPr="00200350" w:rsidRDefault="00A311EE" w:rsidP="00A311EE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200350">
        <w:rPr>
          <w:rFonts w:ascii="Times New Roman" w:hAnsi="Times New Roman"/>
          <w:sz w:val="24"/>
          <w:szCs w:val="24"/>
          <w:lang w:eastAsia="pl-PL"/>
        </w:rPr>
        <w:t>Załącznik nr 2.</w:t>
      </w:r>
    </w:p>
    <w:p w:rsidR="00A311EE" w:rsidRPr="00200350" w:rsidRDefault="00A311EE" w:rsidP="00A311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4"/>
          <w:lang w:eastAsia="pl-PL"/>
        </w:rPr>
      </w:pPr>
    </w:p>
    <w:p w:rsidR="00A311EE" w:rsidRPr="00200350" w:rsidRDefault="00A311EE" w:rsidP="00A31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00350">
        <w:rPr>
          <w:rFonts w:ascii="Times New Roman" w:hAnsi="Times New Roman"/>
          <w:b/>
          <w:bCs/>
          <w:sz w:val="28"/>
          <w:szCs w:val="28"/>
          <w:lang w:eastAsia="pl-PL"/>
        </w:rPr>
        <w:t>REGULAMIN UDOSTĘPNIANIA ZBIORÓW BIBLIOTEKI</w:t>
      </w:r>
    </w:p>
    <w:p w:rsidR="00A311EE" w:rsidRPr="00200350" w:rsidRDefault="00A311EE" w:rsidP="00A31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00350">
        <w:rPr>
          <w:rFonts w:ascii="Times New Roman" w:hAnsi="Times New Roman"/>
          <w:b/>
          <w:bCs/>
          <w:sz w:val="28"/>
          <w:szCs w:val="28"/>
          <w:lang w:eastAsia="pl-PL"/>
        </w:rPr>
        <w:t>AKADEMII TECHNICZNO-HUMANISTYCZNEJ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I</w:t>
      </w:r>
    </w:p>
    <w:p w:rsidR="00A311EE" w:rsidRDefault="00A311EE" w:rsidP="00A31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ogólne</w:t>
      </w:r>
    </w:p>
    <w:p w:rsidR="00A311EE" w:rsidRPr="00200350" w:rsidRDefault="00A311EE" w:rsidP="00A31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:rsidR="00A311EE" w:rsidRDefault="00A311EE" w:rsidP="00A311EE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Regulamin udostępniania zbiorów ustala zasady korzystania z zasobów własnych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iblioteki, materiałów bibliotecznych uzyskanych drogą wypożyczeń międzybibliotecznych, zasobów elektronicznych oraz korzystania z usług informacyjnych w Bibliotece Akademii Techniczno-Humanistycznej. </w:t>
      </w:r>
    </w:p>
    <w:p w:rsidR="00A311EE" w:rsidRPr="00200350" w:rsidRDefault="00A311EE" w:rsidP="00A311EE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Regulamin obowiązuje wszystkich czytelników korzystających z zasobów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iblioteki.</w:t>
      </w:r>
    </w:p>
    <w:p w:rsidR="00A311EE" w:rsidRPr="00200350" w:rsidRDefault="00A311EE" w:rsidP="00A311EE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Zbiory biblioteczne udostępniane są:</w:t>
      </w:r>
    </w:p>
    <w:p w:rsidR="00A311EE" w:rsidRPr="00200350" w:rsidRDefault="00A311EE" w:rsidP="00A311EE">
      <w:pPr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poza obręb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za pośrednictwem Wypożyczalni,</w:t>
      </w:r>
    </w:p>
    <w:p w:rsidR="00A311EE" w:rsidRPr="00200350" w:rsidRDefault="00A311EE" w:rsidP="00A311EE">
      <w:pPr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na miejscu w Czytelniach,</w:t>
      </w:r>
    </w:p>
    <w:p w:rsidR="00A311EE" w:rsidRPr="00200350" w:rsidRDefault="00A311EE" w:rsidP="00A311EE">
      <w:pPr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 sieci uczelnianej bądź poza nią poprzez nadanie indywidualnego hasła uprawnionym czytelnikom (jeżeli licencja na to pozwala) </w:t>
      </w:r>
      <w:r>
        <w:rPr>
          <w:rFonts w:ascii="Times New Roman" w:hAnsi="Times New Roman"/>
          <w:sz w:val="24"/>
          <w:szCs w:val="24"/>
          <w:lang w:eastAsia="pl-PL"/>
        </w:rPr>
        <w:t>do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zasob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elektroniczn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A311EE" w:rsidRPr="00200350" w:rsidRDefault="00A311EE" w:rsidP="00A311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Prawo do </w:t>
      </w:r>
      <w:r>
        <w:rPr>
          <w:rFonts w:ascii="Times New Roman" w:hAnsi="Times New Roman"/>
          <w:sz w:val="24"/>
          <w:szCs w:val="24"/>
          <w:lang w:eastAsia="pl-PL"/>
        </w:rPr>
        <w:t xml:space="preserve">nieodpłatnego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korzystania z zasobów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mają pracownicy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i studenci wszystkich typów studiów prowadzonych w ATH, doktoranci, emerytowani pracownicy Uczelni oraz słuchacze Uniwersytetu Trzeciego Wieku, działającego przy ATH.</w:t>
      </w:r>
    </w:p>
    <w:p w:rsidR="00A311EE" w:rsidRPr="00200350" w:rsidRDefault="00A311EE" w:rsidP="00A311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Pozostali użytkownicy mają możliwość korzystania z zasobów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 bezpłatnie w Czytelniach oraz z Wypożyczalni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200350">
        <w:rPr>
          <w:rFonts w:ascii="Times New Roman" w:hAnsi="Times New Roman"/>
          <w:sz w:val="24"/>
          <w:szCs w:val="24"/>
          <w:lang w:eastAsia="pl-PL"/>
        </w:rPr>
        <w:t>po wpłaceniu kaucji.</w:t>
      </w:r>
    </w:p>
    <w:p w:rsidR="00A311EE" w:rsidRPr="00200350" w:rsidRDefault="00A311EE" w:rsidP="00A311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Dokumentami upoważniającymi do korzystania z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są:</w:t>
      </w:r>
    </w:p>
    <w:p w:rsidR="00A311EE" w:rsidRPr="00200350" w:rsidRDefault="00A311EE" w:rsidP="00A311E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ważna elektroniczna legitymacja pracownika/studenta/doktoranta, </w:t>
      </w:r>
    </w:p>
    <w:p w:rsidR="00A311EE" w:rsidRDefault="00A311EE" w:rsidP="00A311E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inny dokument potwierdzający tożsamość. 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Konto biblioteczne pracowników jest aktywne przez cały okres zatrudnienia, studenta - przez cały okres studiów, jednak nie dłużej niż 5 lat. Po tym terminie konta wolne od obciążeń są usuwane z bazy.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Pracownicy i studenci kończący pracę/studia na ATH zobligowani są do uregulowania wszystkich zobowiązań wobec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A390C">
        <w:rPr>
          <w:rFonts w:ascii="Times New Roman" w:hAnsi="Times New Roman"/>
          <w:sz w:val="24"/>
          <w:szCs w:val="24"/>
          <w:lang w:eastAsia="pl-PL"/>
        </w:rPr>
        <w:t>iblioteki. Po podbiciu karty obiegowej konto czytelnika jest usuwane z bazy.</w:t>
      </w:r>
    </w:p>
    <w:p w:rsidR="00A311EE" w:rsidRDefault="00A311EE" w:rsidP="00A31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Default="00A311EE" w:rsidP="00A311EE">
      <w:pPr>
        <w:spacing w:after="6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90C">
        <w:rPr>
          <w:rFonts w:ascii="Times New Roman" w:hAnsi="Times New Roman"/>
          <w:b/>
          <w:sz w:val="24"/>
          <w:szCs w:val="24"/>
          <w:u w:val="single"/>
        </w:rPr>
        <w:t xml:space="preserve">Przetwarzanie </w:t>
      </w:r>
      <w:r>
        <w:rPr>
          <w:rFonts w:ascii="Times New Roman" w:hAnsi="Times New Roman"/>
          <w:b/>
          <w:sz w:val="24"/>
          <w:szCs w:val="24"/>
          <w:u w:val="single"/>
        </w:rPr>
        <w:t>i o</w:t>
      </w:r>
      <w:r w:rsidRPr="005E0EEC">
        <w:rPr>
          <w:rFonts w:ascii="Times New Roman" w:hAnsi="Times New Roman"/>
          <w:b/>
          <w:sz w:val="24"/>
          <w:szCs w:val="24"/>
          <w:u w:val="single"/>
        </w:rPr>
        <w:t xml:space="preserve">chrona </w:t>
      </w:r>
      <w:r w:rsidRPr="002A390C">
        <w:rPr>
          <w:rFonts w:ascii="Times New Roman" w:hAnsi="Times New Roman"/>
          <w:b/>
          <w:sz w:val="24"/>
          <w:szCs w:val="24"/>
          <w:u w:val="single"/>
        </w:rPr>
        <w:t>danych osobowych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oraz</w:t>
      </w:r>
      <w:r w:rsidRPr="005E0EEC">
        <w:rPr>
          <w:rFonts w:ascii="Times New Roman" w:hAnsi="Times New Roman"/>
          <w:b/>
          <w:sz w:val="24"/>
          <w:szCs w:val="24"/>
          <w:u w:val="single"/>
        </w:rPr>
        <w:t xml:space="preserve"> polityka prywatności</w:t>
      </w:r>
    </w:p>
    <w:p w:rsidR="00A311EE" w:rsidRPr="002A390C" w:rsidRDefault="00A311EE" w:rsidP="00A311EE">
      <w:pPr>
        <w:spacing w:after="6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11EE" w:rsidRPr="00865234" w:rsidRDefault="00A311EE" w:rsidP="00A311EE">
      <w:pPr>
        <w:pStyle w:val="Akapitzlist"/>
        <w:numPr>
          <w:ilvl w:val="0"/>
          <w:numId w:val="27"/>
        </w:num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65234">
        <w:rPr>
          <w:rFonts w:ascii="Times New Roman" w:hAnsi="Times New Roman"/>
          <w:sz w:val="24"/>
          <w:szCs w:val="24"/>
        </w:rPr>
        <w:t xml:space="preserve">Dla prawidłowego funkcjonowania systemu biblioteczno-informacyjnego </w:t>
      </w:r>
      <w:r w:rsidRPr="00865234">
        <w:rPr>
          <w:rFonts w:ascii="Times New Roman" w:hAnsi="Times New Roman"/>
          <w:bCs/>
          <w:sz w:val="24"/>
          <w:szCs w:val="24"/>
        </w:rPr>
        <w:t>Akademia</w:t>
      </w:r>
      <w:r w:rsidRPr="00865234">
        <w:rPr>
          <w:rFonts w:ascii="Times New Roman" w:hAnsi="Times New Roman"/>
          <w:sz w:val="24"/>
          <w:szCs w:val="24"/>
        </w:rPr>
        <w:t xml:space="preserve"> może przetwarzać następujące dane osobowe osób korzystających z systemu:</w:t>
      </w:r>
    </w:p>
    <w:p w:rsidR="00A311EE" w:rsidRPr="002A390C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nazwisko,</w:t>
      </w:r>
    </w:p>
    <w:p w:rsidR="00A311EE" w:rsidRPr="002A390C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 xml:space="preserve">numer albumu, numer PESEL lub w przypadku jego braku – seria i numer </w:t>
      </w:r>
      <w:r>
        <w:rPr>
          <w:rFonts w:ascii="Times New Roman" w:hAnsi="Times New Roman"/>
          <w:sz w:val="24"/>
          <w:szCs w:val="24"/>
        </w:rPr>
        <w:t>dokumentu tożsamości,</w:t>
      </w:r>
    </w:p>
    <w:p w:rsidR="00A311EE" w:rsidRPr="002A390C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adres zamieszkania,</w:t>
      </w:r>
    </w:p>
    <w:p w:rsidR="00A311EE" w:rsidRPr="002A390C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>miejsce pobierania n</w:t>
      </w:r>
      <w:r>
        <w:rPr>
          <w:rFonts w:ascii="Times New Roman" w:hAnsi="Times New Roman"/>
          <w:sz w:val="24"/>
          <w:szCs w:val="24"/>
        </w:rPr>
        <w:t>auki lub aktualne miejsce pracy,</w:t>
      </w:r>
    </w:p>
    <w:p w:rsidR="00A311EE" w:rsidRPr="004C7F3A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>niezbędne dane kontaktowe takie jak adres e-mail oraz numer telefonu.</w:t>
      </w:r>
    </w:p>
    <w:p w:rsidR="00A311EE" w:rsidRPr="002F5931" w:rsidRDefault="00A311EE" w:rsidP="00A311EE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6EF">
        <w:rPr>
          <w:rFonts w:ascii="Times New Roman" w:hAnsi="Times New Roman"/>
          <w:sz w:val="24"/>
          <w:szCs w:val="24"/>
          <w:lang w:eastAsia="pl-PL"/>
        </w:rPr>
        <w:t xml:space="preserve">Dane osobowe gromadzone w systemie Bibliotecznym PROLIB 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przez Bibliotekę ATH  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w Bielsku-Białej podlegają ochronie danych osobowych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zgodnie z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ustawą z </w:t>
      </w:r>
      <w:r w:rsidRPr="00892C11">
        <w:rPr>
          <w:rFonts w:ascii="Times New Roman" w:hAnsi="Times New Roman"/>
          <w:color w:val="000000" w:themeColor="text1"/>
          <w:sz w:val="24"/>
          <w:szCs w:val="24"/>
        </w:rPr>
        <w:t xml:space="preserve">dnia 27.06.1997 </w:t>
      </w:r>
      <w:r w:rsidRPr="00892C11">
        <w:rPr>
          <w:rFonts w:ascii="Times New Roman" w:hAnsi="Times New Roman"/>
          <w:color w:val="000000" w:themeColor="text1"/>
          <w:sz w:val="24"/>
          <w:szCs w:val="24"/>
        </w:rPr>
        <w:br/>
        <w:t>o bibliotekach (art. 4, ust. 1, pkt 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i wyrażon</w:t>
      </w:r>
      <w:r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przez czytelnika zgod</w:t>
      </w:r>
      <w:r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na przetwarzanie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danych osobowych – w oparciu o art. 6 ust. 1 pkt. a, c i e) Rozporządzenia Parlamentu Europejskiego i Rady (UE) 2016/679 z dnia 27 kwietnia 2016 r. w sprawie ochrony osób fizycznych w związku z przetwarzaniem danych osobowych i w sprawie swobodnego przepływu takich danych oraz uchylenia dyrektywy 95/46/WE (RODO), 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>Ustaw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 ochronie danych osobowych</w:t>
      </w:r>
      <w:r w:rsidRPr="002F5931">
        <w:rPr>
          <w:rFonts w:ascii="myriad-pro" w:hAnsi="myriad-pro"/>
          <w:b/>
          <w:bCs/>
          <w:color w:val="000000" w:themeColor="text1"/>
          <w:sz w:val="41"/>
          <w:szCs w:val="41"/>
        </w:rPr>
        <w:t xml:space="preserve"> 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>z dnia 10 maja 2018 r. (DZ.U. 201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poz.1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781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>oraz niniejszy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Regulamin</w:t>
      </w:r>
      <w:r>
        <w:rPr>
          <w:rFonts w:ascii="Times New Roman" w:hAnsi="Times New Roman"/>
          <w:color w:val="000000" w:themeColor="text1"/>
          <w:sz w:val="24"/>
          <w:szCs w:val="24"/>
        </w:rPr>
        <w:t>em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udostępniania zbiorów Biblioteki ATH.</w:t>
      </w:r>
    </w:p>
    <w:p w:rsidR="00A311EE" w:rsidRDefault="00A311EE" w:rsidP="00A311E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0E9D">
        <w:rPr>
          <w:rFonts w:ascii="Times New Roman" w:hAnsi="Times New Roman"/>
          <w:sz w:val="24"/>
          <w:szCs w:val="24"/>
        </w:rPr>
        <w:t>Kontakt z Inspektorem Ochrony Danych możliwy jest pod numerem tel. nr 33 8279 344 lub adresem email: iod@ath.bielsko.pl</w:t>
      </w:r>
      <w:r>
        <w:rPr>
          <w:rFonts w:ascii="Times New Roman" w:hAnsi="Times New Roman"/>
          <w:sz w:val="24"/>
          <w:szCs w:val="24"/>
        </w:rPr>
        <w:t>.</w:t>
      </w:r>
    </w:p>
    <w:p w:rsidR="00A311EE" w:rsidRDefault="00A311EE" w:rsidP="00A311E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6EF">
        <w:rPr>
          <w:rFonts w:ascii="Times New Roman" w:hAnsi="Times New Roman"/>
          <w:sz w:val="24"/>
          <w:szCs w:val="24"/>
          <w:lang w:eastAsia="pl-PL"/>
        </w:rPr>
        <w:t>Pracowni</w:t>
      </w:r>
      <w:r>
        <w:rPr>
          <w:rFonts w:ascii="Times New Roman" w:hAnsi="Times New Roman"/>
          <w:sz w:val="24"/>
          <w:szCs w:val="24"/>
          <w:lang w:eastAsia="pl-PL"/>
        </w:rPr>
        <w:t>ków</w:t>
      </w:r>
      <w:r w:rsidRPr="00EF06EF">
        <w:rPr>
          <w:rFonts w:ascii="Times New Roman" w:hAnsi="Times New Roman"/>
          <w:sz w:val="24"/>
          <w:szCs w:val="24"/>
          <w:lang w:eastAsia="pl-PL"/>
        </w:rPr>
        <w:t xml:space="preserve"> Biblioteki ATH obowiązuje zakaz udzielanie informacji o danych osobowych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06EF">
        <w:rPr>
          <w:rFonts w:ascii="Times New Roman" w:hAnsi="Times New Roman"/>
          <w:sz w:val="24"/>
          <w:szCs w:val="24"/>
          <w:lang w:eastAsia="pl-PL"/>
        </w:rPr>
        <w:t>oraz stanie kont czytelników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2F5931" w:rsidRDefault="00A311EE" w:rsidP="00A311E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Dane osobowe przetwarzane będą w celu obsługi użytkownika biblioteki, dochodzenia i obrony w razie zaistnienia wzajemnych roszczeń. </w:t>
      </w:r>
    </w:p>
    <w:p w:rsidR="00A311EE" w:rsidRPr="002F5931" w:rsidRDefault="00A311EE" w:rsidP="00A311E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Odbiorcami danych osobowych będą:</w:t>
      </w:r>
    </w:p>
    <w:p w:rsidR="00A311EE" w:rsidRPr="002F5931" w:rsidRDefault="00A311EE" w:rsidP="00A311EE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wyłącznie podmioty uprawnione do uzyskania danych osobowych na podstawie przepisów prawa,</w:t>
      </w:r>
    </w:p>
    <w:p w:rsidR="00A311EE" w:rsidRPr="002F5931" w:rsidRDefault="00A311EE" w:rsidP="00A311EE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osoby upoważnione przez Administratora do przetwarzania danych w ramach wykonywania swoich obowiązków służbowych,</w:t>
      </w:r>
    </w:p>
    <w:p w:rsidR="00A311EE" w:rsidRPr="002F5931" w:rsidRDefault="00A311EE" w:rsidP="00A311EE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podmioty, którym Administrator powierzył przetwarzanie danych osobowych na podstawie zawartych umów, w tym producentowi oprogramowania bibliotecznego;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Dane osobowe mogą być przechowywane do czasu zakończeniu celu przetwarzania, do momentu odwołania zgody lub do czasu przedawnienia się wzajemnych roszczeń, bądź wykonania innych zadań wynikających z przepisów prawa.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Podanie danych osobowych jest dobrowolne, jednakże odmowa podania danych skutkuje brakiem możliwości wypożyczania zbiorów na zewnątrz, korzystania z Wypożyczalni 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>iędzybibliotecznej oraz korzystania z licencjonowanych zasobów elektronicznych poza kampusem ATH.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Czytelnik posiada prawo dostępu do treści danych oraz ich sprostowania, usunięcia lub ograniczenia przetwarzania, a także prawo sprzeciwu, żądania zaprzestania przetwarzania </w:t>
      </w:r>
    </w:p>
    <w:p w:rsidR="00A311EE" w:rsidRPr="002F5931" w:rsidRDefault="00A311EE" w:rsidP="00A311EE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    i przenoszenia danych, skutkujące zakończeniem możliwości korzystania z usług Biblioteki ATH.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Czytelnik ma prawo do wniesienia skargi do Prezesa Urzędu Ochrony Danych Osobowych, gdy uzna, że przetwarzanie danych osobowych narusza przepisy RODO.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Dane udostępnione przez Czytelnika nie będą przetwarzane w sposób zautomatyzowany </w:t>
      </w:r>
    </w:p>
    <w:p w:rsidR="00A311EE" w:rsidRPr="002F5931" w:rsidRDefault="00A311EE" w:rsidP="00A311EE">
      <w:pPr>
        <w:pStyle w:val="Akapitzlist"/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      i nie będą podlegały profilowaniu.</w:t>
      </w:r>
    </w:p>
    <w:p w:rsidR="00A311EE" w:rsidRPr="002F5931" w:rsidRDefault="00A311EE" w:rsidP="00A311EE">
      <w:pPr>
        <w:pStyle w:val="Akapitzlist"/>
        <w:numPr>
          <w:ilvl w:val="0"/>
          <w:numId w:val="29"/>
        </w:numPr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Administrator nie ma zamiaru przekazywania danych osobowych do państwa trzeciego lub organizacji międzynarodowej.</w:t>
      </w:r>
    </w:p>
    <w:p w:rsidR="00A311EE" w:rsidRPr="005E0EEC" w:rsidRDefault="00A311EE" w:rsidP="00A31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II</w:t>
      </w:r>
    </w:p>
    <w:p w:rsidR="00A311EE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u w:val="single"/>
          <w:lang w:eastAsia="pl-PL"/>
        </w:rPr>
        <w:t>Zasady korzystania z księgozbiorów Czytel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ni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 Bibliotece ATH użytkownicy mają możliwość korzystania ze zbiorów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na miejscu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w n/w agendach:</w:t>
      </w:r>
    </w:p>
    <w:p w:rsidR="00A311EE" w:rsidRPr="00200350" w:rsidRDefault="00A311EE" w:rsidP="00A311E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 Ogólnej,</w:t>
      </w:r>
    </w:p>
    <w:p w:rsidR="00A311EE" w:rsidRPr="00200350" w:rsidRDefault="00A311EE" w:rsidP="00A311E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 Czasopism.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Zbiory Czytelni są ogólnodostępne.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korzystania z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mają osoby posiadające aktualną legitymację studencką, pracowniczą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inny dokument potwierdzający tożsamość. 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Korzystających z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obowiązuje:</w:t>
      </w:r>
    </w:p>
    <w:p w:rsidR="00A311EE" w:rsidRPr="00200350" w:rsidRDefault="00A311EE" w:rsidP="00A311EE">
      <w:pPr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pozostawienie wierzchniej odzieży, teczek, toreb, siatek, parasoli itp. w szatni,</w:t>
      </w:r>
    </w:p>
    <w:p w:rsidR="00A311EE" w:rsidRPr="00200350" w:rsidRDefault="00A311EE" w:rsidP="00A311EE">
      <w:pPr>
        <w:widowControl w:val="0"/>
        <w:tabs>
          <w:tab w:val="left" w:pos="284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  </w:t>
      </w:r>
      <w:r w:rsidRPr="00200350">
        <w:rPr>
          <w:rFonts w:ascii="Times New Roman" w:hAnsi="Times New Roman"/>
          <w:sz w:val="24"/>
          <w:szCs w:val="24"/>
          <w:lang w:eastAsia="pl-PL"/>
        </w:rPr>
        <w:t>wpisanie się do księgi odwiedzin,</w:t>
      </w:r>
    </w:p>
    <w:p w:rsidR="00A311EE" w:rsidRPr="00200350" w:rsidRDefault="00A311EE" w:rsidP="00A311EE">
      <w:pPr>
        <w:widowControl w:val="0"/>
        <w:tabs>
          <w:tab w:val="left" w:pos="284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  </w:t>
      </w:r>
      <w:r w:rsidRPr="00200350">
        <w:rPr>
          <w:rFonts w:ascii="Times New Roman" w:hAnsi="Times New Roman"/>
          <w:sz w:val="24"/>
          <w:szCs w:val="24"/>
          <w:lang w:eastAsia="pl-PL"/>
        </w:rPr>
        <w:t>pozostawienie u bibliotekarza dyżurnego stosownego dokumentu,</w:t>
      </w:r>
    </w:p>
    <w:p w:rsidR="00A311EE" w:rsidRPr="00200350" w:rsidRDefault="00A311EE" w:rsidP="00A311EE">
      <w:pPr>
        <w:widowControl w:val="0"/>
        <w:tabs>
          <w:tab w:val="left" w:pos="284"/>
          <w:tab w:val="left" w:pos="567"/>
          <w:tab w:val="left" w:pos="1418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  </w:t>
      </w:r>
      <w:r w:rsidRPr="00200350">
        <w:rPr>
          <w:rFonts w:ascii="Times New Roman" w:hAnsi="Times New Roman"/>
          <w:sz w:val="24"/>
          <w:szCs w:val="24"/>
          <w:lang w:eastAsia="pl-PL"/>
        </w:rPr>
        <w:t>zgłoszenie wnoszonych do Czytelni własnych książek i innych materiałó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200350">
        <w:rPr>
          <w:rFonts w:ascii="Times New Roman" w:hAnsi="Times New Roman"/>
          <w:sz w:val="24"/>
          <w:szCs w:val="24"/>
          <w:lang w:eastAsia="pl-PL"/>
        </w:rPr>
        <w:t>bibliotecznych,</w:t>
      </w:r>
    </w:p>
    <w:p w:rsidR="00A311EE" w:rsidRDefault="00A311EE" w:rsidP="00A311EE">
      <w:pPr>
        <w:widowControl w:val="0"/>
        <w:tabs>
          <w:tab w:val="left" w:pos="284"/>
          <w:tab w:val="left" w:pos="567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e)  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zakaz wynoszenia materiałów bibliotecznych poza Czytelnie bez uzgodnienia 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200350">
        <w:rPr>
          <w:rFonts w:ascii="Times New Roman" w:hAnsi="Times New Roman"/>
          <w:sz w:val="24"/>
          <w:szCs w:val="24"/>
          <w:lang w:eastAsia="pl-PL"/>
        </w:rPr>
        <w:t>z bibliotekarzem dyżurnym,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f)   </w:t>
      </w:r>
      <w:r w:rsidRPr="00200350">
        <w:rPr>
          <w:rFonts w:ascii="Times New Roman" w:hAnsi="Times New Roman"/>
          <w:sz w:val="24"/>
          <w:szCs w:val="24"/>
          <w:lang w:eastAsia="pl-PL"/>
        </w:rPr>
        <w:t>zachowanie ciszy,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zakaz korzystania z telefonów komórkowych, 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h)  </w:t>
      </w:r>
      <w:r w:rsidRPr="00200350">
        <w:rPr>
          <w:rFonts w:ascii="Times New Roman" w:hAnsi="Times New Roman"/>
          <w:sz w:val="24"/>
          <w:szCs w:val="24"/>
          <w:lang w:eastAsia="pl-PL"/>
        </w:rPr>
        <w:t>zakaz palenia,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i)   </w:t>
      </w:r>
      <w:r w:rsidRPr="00200350">
        <w:rPr>
          <w:rFonts w:ascii="Times New Roman" w:hAnsi="Times New Roman"/>
          <w:sz w:val="24"/>
          <w:szCs w:val="24"/>
          <w:lang w:eastAsia="pl-PL"/>
        </w:rPr>
        <w:t>zakaz spożywania posiłków i picia napojów, za wyjątkiem wody,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j)   </w:t>
      </w:r>
      <w:r w:rsidRPr="00200350">
        <w:rPr>
          <w:rFonts w:ascii="Times New Roman" w:hAnsi="Times New Roman"/>
          <w:sz w:val="24"/>
          <w:szCs w:val="24"/>
          <w:lang w:eastAsia="pl-PL"/>
        </w:rPr>
        <w:t>stosowanie się do wskazówek bibliotekarza dyżurnego,</w:t>
      </w:r>
    </w:p>
    <w:p w:rsidR="00A311EE" w:rsidRPr="00200350" w:rsidRDefault="00A311EE" w:rsidP="00A311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dbałość o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udostępnione materiały.</w:t>
      </w:r>
    </w:p>
    <w:p w:rsidR="00A311EE" w:rsidRPr="00200350" w:rsidRDefault="00A311EE" w:rsidP="00A311EE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Czytelniach użytkownicy mogą korzystać z: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księgozb</w:t>
      </w:r>
      <w:r>
        <w:rPr>
          <w:rFonts w:ascii="Times New Roman" w:hAnsi="Times New Roman"/>
          <w:sz w:val="24"/>
          <w:szCs w:val="24"/>
          <w:lang w:eastAsia="pl-PL"/>
        </w:rPr>
        <w:t>iorów podręcznych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- poprzez wolny dostęp do półek,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księgozbioru podstawowego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znajdującego się w magazynach – poprzez zgłoszenie zapotrzebowania bibliotekarzowi dyżurującemu,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czasopism (w Czytelni Czasopism),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zbiorów specjalnych (między innymi norm, rozpraw doktorskich, kserokopii, wydawnictw informacyjnyc</w:t>
      </w:r>
      <w:r>
        <w:rPr>
          <w:rFonts w:ascii="Times New Roman" w:hAnsi="Times New Roman"/>
          <w:sz w:val="24"/>
          <w:szCs w:val="24"/>
          <w:lang w:eastAsia="pl-PL"/>
        </w:rPr>
        <w:t>h, dokumentów elektronicznych),</w:t>
      </w:r>
    </w:p>
    <w:p w:rsidR="00A311EE" w:rsidRDefault="00A311EE" w:rsidP="00A311E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materiałów powierzonych na czas określony przez pracowników ATH,</w:t>
      </w:r>
    </w:p>
    <w:p w:rsidR="00A311EE" w:rsidRPr="000E2B25" w:rsidRDefault="00A311EE" w:rsidP="00A311E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2B25">
        <w:rPr>
          <w:rFonts w:ascii="Times New Roman" w:hAnsi="Times New Roman"/>
          <w:sz w:val="24"/>
          <w:szCs w:val="24"/>
          <w:lang w:eastAsia="pl-PL"/>
        </w:rPr>
        <w:t>własnych materiałów zgłoszonych bibliotekarzowi,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tabs>
          <w:tab w:val="left" w:pos="1080"/>
          <w:tab w:val="left" w:pos="1440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ze zbiorów wypożyczonych z innych bibliotek drogą wypożyczeń międzybibliotecznych,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pełnotekstowych zasobów elektronicznych udostępnianych ze stanowisk komputerowych Czyte</w:t>
      </w:r>
      <w:r>
        <w:rPr>
          <w:rFonts w:ascii="Times New Roman" w:hAnsi="Times New Roman"/>
          <w:sz w:val="24"/>
          <w:szCs w:val="24"/>
          <w:lang w:eastAsia="pl-PL"/>
        </w:rPr>
        <w:t>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Pr="0006733C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200350">
        <w:rPr>
          <w:rFonts w:ascii="Times New Roman" w:hAnsi="Times New Roman"/>
          <w:sz w:val="24"/>
          <w:szCs w:val="24"/>
          <w:lang w:eastAsia="pl-PL"/>
        </w:rPr>
        <w:t>własnego sprzętu komputerowego (dotyczy użytkowników posiadających konto pocztowe na serwerze ATH).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Po wykorzystaniu czytelnik odkłada książki na wyznaczone miejsce, określone jako „zwrot książek”.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W szczególnych przypadkach zbiory znajdujące się w Czytelniach udostępniane są poza obręb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B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iblioteki, na ściśle określony czas, za wyjątkiem:</w:t>
      </w:r>
    </w:p>
    <w:p w:rsidR="00A311EE" w:rsidRPr="00200350" w:rsidRDefault="00A311EE" w:rsidP="00A311EE">
      <w:pPr>
        <w:widowControl w:val="0"/>
        <w:tabs>
          <w:tab w:val="left" w:pos="0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   </w:t>
      </w:r>
      <w:r w:rsidRPr="00200350">
        <w:rPr>
          <w:rFonts w:ascii="Times New Roman" w:hAnsi="Times New Roman"/>
          <w:sz w:val="24"/>
          <w:szCs w:val="24"/>
          <w:lang w:eastAsia="pl-PL"/>
        </w:rPr>
        <w:t>dysertacji naukowych, map, atlasó</w:t>
      </w:r>
      <w:r>
        <w:rPr>
          <w:rFonts w:ascii="Times New Roman" w:hAnsi="Times New Roman"/>
          <w:sz w:val="24"/>
          <w:szCs w:val="24"/>
          <w:lang w:eastAsia="pl-PL"/>
        </w:rPr>
        <w:t xml:space="preserve">w, </w:t>
      </w:r>
      <w:r w:rsidRPr="00200350">
        <w:rPr>
          <w:rFonts w:ascii="Times New Roman" w:hAnsi="Times New Roman"/>
          <w:sz w:val="24"/>
          <w:szCs w:val="24"/>
          <w:lang w:eastAsia="pl-PL"/>
        </w:rPr>
        <w:t>norm,</w:t>
      </w:r>
    </w:p>
    <w:p w:rsidR="00A311EE" w:rsidRDefault="00A311EE" w:rsidP="00A311E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dzieł rzadkich i kosztownych, trudnych do nabycia,</w:t>
      </w:r>
    </w:p>
    <w:p w:rsidR="00A311EE" w:rsidRDefault="00A311EE" w:rsidP="00A311E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24F">
        <w:rPr>
          <w:rFonts w:ascii="Times New Roman" w:hAnsi="Times New Roman"/>
          <w:sz w:val="24"/>
          <w:szCs w:val="24"/>
          <w:lang w:eastAsia="pl-PL"/>
        </w:rPr>
        <w:t>dzieł ilustrowanych dużą liczbą tablic, map itp.,</w:t>
      </w:r>
    </w:p>
    <w:p w:rsidR="00A311EE" w:rsidRPr="009A224F" w:rsidRDefault="00A311EE" w:rsidP="00A311E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24F">
        <w:rPr>
          <w:rFonts w:ascii="Times New Roman" w:hAnsi="Times New Roman"/>
          <w:sz w:val="24"/>
          <w:szCs w:val="24"/>
          <w:lang w:eastAsia="pl-PL"/>
        </w:rPr>
        <w:t>materiałów bibliotecznych sprowadzonych w drodze wypożyczeń międzybibliotecznych.</w:t>
      </w:r>
    </w:p>
    <w:p w:rsidR="00A311EE" w:rsidRDefault="00A311EE" w:rsidP="00A311EE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Nieoddanie wypożyczonych książek we właściwym terminie powoduje utratę możliwości  korzystania z tej formy udostępniania.</w:t>
      </w:r>
    </w:p>
    <w:p w:rsidR="00A311EE" w:rsidRPr="00574D84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D84">
        <w:rPr>
          <w:rFonts w:ascii="Times New Roman" w:hAnsi="Times New Roman"/>
          <w:sz w:val="24"/>
          <w:szCs w:val="24"/>
          <w:lang w:eastAsia="pl-PL"/>
        </w:rPr>
        <w:t xml:space="preserve">Czytelnicy mają możliwość powielania materiałów bibliotecznych  na użytek własny </w:t>
      </w:r>
    </w:p>
    <w:p w:rsidR="00A311EE" w:rsidRPr="00574D84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D84">
        <w:rPr>
          <w:rFonts w:ascii="Times New Roman" w:hAnsi="Times New Roman"/>
          <w:sz w:val="24"/>
          <w:szCs w:val="24"/>
          <w:lang w:eastAsia="pl-PL"/>
        </w:rPr>
        <w:t>w zakresie dozwolonym prawem autorskim, za wyjątkiem norm i materiałów niepublikowanych.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</w:t>
      </w: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przypadku uszkodzenia lub zagubienia udostępnionego dzieła czytelnik zobowiązany jest do wyrównania strat w wysokości określonej przez komisję biblioteczną.</w:t>
      </w:r>
    </w:p>
    <w:p w:rsidR="00A311EE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:rsidR="00A311EE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:rsidR="00A311EE" w:rsidRPr="00200350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III</w:t>
      </w:r>
    </w:p>
    <w:p w:rsidR="00A311EE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</w:t>
      </w:r>
      <w:r w:rsidRPr="00200350">
        <w:rPr>
          <w:rFonts w:ascii="Times New Roman" w:hAnsi="Times New Roman"/>
          <w:b/>
          <w:sz w:val="24"/>
          <w:szCs w:val="24"/>
          <w:u w:val="single"/>
          <w:lang w:eastAsia="pl-PL"/>
        </w:rPr>
        <w:t>asady udostępniania zbiorów na zewnątrz</w:t>
      </w:r>
    </w:p>
    <w:p w:rsidR="00A311EE" w:rsidRPr="00200350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A311EE" w:rsidRPr="00262A96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Udostępnianie zbiorów poza obręb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 prowadzone jest poprzez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Wypożyczalnię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</w:r>
      <w:r w:rsidRPr="004D3C0D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systemie komputerowej rejestracji wypożyczeń. 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D9A">
        <w:rPr>
          <w:rFonts w:ascii="Times New Roman" w:hAnsi="Times New Roman"/>
          <w:sz w:val="24"/>
          <w:szCs w:val="24"/>
          <w:lang w:eastAsia="pl-PL"/>
        </w:rPr>
        <w:t>Poza obręb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wypożyczać mogą:</w:t>
      </w:r>
    </w:p>
    <w:p w:rsidR="00A311EE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pracownicy etatowi ATH,</w:t>
      </w:r>
    </w:p>
    <w:p w:rsidR="00A311EE" w:rsidRPr="00200350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doktoranci ATH,</w:t>
      </w:r>
    </w:p>
    <w:p w:rsidR="00A311EE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studenci wszystkich typów studiów prowadzonych w ATH</w:t>
      </w:r>
      <w:r>
        <w:rPr>
          <w:rFonts w:ascii="Times New Roman" w:hAnsi="Times New Roman"/>
          <w:sz w:val="24"/>
          <w:szCs w:val="24"/>
          <w:lang w:eastAsia="pl-PL"/>
        </w:rPr>
        <w:t xml:space="preserve"> oraz studenci studiujący </w:t>
      </w:r>
      <w:r>
        <w:rPr>
          <w:rFonts w:ascii="Times New Roman" w:hAnsi="Times New Roman"/>
          <w:sz w:val="24"/>
          <w:szCs w:val="24"/>
          <w:lang w:eastAsia="pl-PL"/>
        </w:rPr>
        <w:br/>
        <w:t>w ramach programu ERASMUS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9125A6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pracownicy nieetatowi,</w:t>
      </w:r>
    </w:p>
    <w:p w:rsidR="00A311EE" w:rsidRPr="00200350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emerytowani pracownicy Akademii Techniczno-Humanistycznej (FPŁ),</w:t>
      </w:r>
    </w:p>
    <w:p w:rsidR="00A311EE" w:rsidRPr="00C23E85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słuchacze Uniwersytetu Trzeciego Wieku, działającego przy ATH,</w:t>
      </w:r>
    </w:p>
    <w:p w:rsidR="00A311EE" w:rsidRPr="00200350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wszyscy zainteresowani zbiorami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- po wpłaceniu kaucji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200350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biblioteki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- w ramach wypożyczeń międzybibliotecznych. 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Prawo do korzystania z Wypożyczalni uzyskuje się z chwilą aktywowania Elektronicznej Legitymacji Pracowniczej (ELP), Elektronicznej Legitymacji Studenckiej (ELS), Elektronicznej Legitymacji Doktoranta /ELD jako Karty Bibliotecznej (osoby wymienione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 2 pkt a, b, c) lub </w:t>
      </w:r>
      <w:r>
        <w:rPr>
          <w:rFonts w:ascii="Times New Roman" w:hAnsi="Times New Roman"/>
          <w:sz w:val="24"/>
          <w:szCs w:val="24"/>
          <w:lang w:eastAsia="pl-PL"/>
        </w:rPr>
        <w:t>utworzenia i aktywowania konta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(osoby wymienione w 2 pkt d, e</w:t>
      </w:r>
      <w:r>
        <w:rPr>
          <w:rFonts w:ascii="Times New Roman" w:hAnsi="Times New Roman"/>
          <w:sz w:val="24"/>
          <w:szCs w:val="24"/>
          <w:lang w:eastAsia="pl-PL"/>
        </w:rPr>
        <w:t>, f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) oraz po </w:t>
      </w:r>
      <w:r>
        <w:rPr>
          <w:rFonts w:ascii="Times New Roman" w:hAnsi="Times New Roman"/>
          <w:sz w:val="24"/>
          <w:szCs w:val="24"/>
          <w:lang w:eastAsia="pl-PL"/>
        </w:rPr>
        <w:t xml:space="preserve">utworzeniu, aktywowaniu konta oraz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uiszczeniu kaucji bibliotecznej (osoby wymienione w 2 pkt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A311EE" w:rsidRPr="00290F1B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Zapisu do Biblioteki Akademii Techniczno-Humanistycznej i aktywacji konta </w:t>
      </w:r>
      <w:r>
        <w:rPr>
          <w:rFonts w:ascii="Times New Roman" w:hAnsi="Times New Roman"/>
          <w:sz w:val="24"/>
          <w:szCs w:val="24"/>
          <w:lang w:eastAsia="pl-PL"/>
        </w:rPr>
        <w:t xml:space="preserve">należy </w:t>
      </w:r>
      <w:r w:rsidRPr="00200350">
        <w:rPr>
          <w:rFonts w:ascii="Times New Roman" w:hAnsi="Times New Roman"/>
          <w:sz w:val="24"/>
          <w:szCs w:val="24"/>
          <w:lang w:eastAsia="pl-PL"/>
        </w:rPr>
        <w:t>dokonać osobiście w Wypożyczalni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I roku zobowiązani są do uczestniczenia w szkoleniu bibliotecznym. </w:t>
      </w:r>
    </w:p>
    <w:p w:rsidR="00A311EE" w:rsidRPr="004D3C0D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3C0D">
        <w:rPr>
          <w:rFonts w:ascii="Times New Roman" w:hAnsi="Times New Roman"/>
          <w:b/>
          <w:sz w:val="24"/>
          <w:szCs w:val="24"/>
          <w:lang w:eastAsia="pl-PL"/>
        </w:rPr>
        <w:t xml:space="preserve">Aktywacja konta </w:t>
      </w:r>
      <w:r w:rsidRPr="00262A96">
        <w:rPr>
          <w:rFonts w:ascii="Times New Roman" w:hAnsi="Times New Roman"/>
          <w:b/>
          <w:sz w:val="24"/>
          <w:szCs w:val="24"/>
          <w:lang w:eastAsia="pl-PL"/>
        </w:rPr>
        <w:t>pracowników i studentów</w:t>
      </w:r>
      <w:r w:rsidRPr="004D3C0D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311EE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pracownicy, studenci oraz słuchacze studiów doktoranckich, legitymujący się Elektroniczną Legitymacją (ELP)/(ELS)/(ELD) w celu aktywacji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onta zobowiązani są do </w:t>
      </w:r>
      <w:r>
        <w:rPr>
          <w:rFonts w:ascii="Times New Roman" w:hAnsi="Times New Roman"/>
          <w:sz w:val="24"/>
          <w:szCs w:val="24"/>
          <w:lang w:eastAsia="pl-PL"/>
        </w:rPr>
        <w:t xml:space="preserve">zapoznania się z Regulaminem udostępniania zbiorów, </w:t>
      </w:r>
      <w:r w:rsidRPr="00200350">
        <w:rPr>
          <w:rFonts w:ascii="Times New Roman" w:hAnsi="Times New Roman"/>
          <w:sz w:val="24"/>
          <w:szCs w:val="24"/>
          <w:lang w:eastAsia="pl-PL"/>
        </w:rPr>
        <w:t>przedłożenia bibliotekarzowi wypełnionej Deklaracji Czytelnika i ważnej legitymacji,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6B74C4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zytelnicy posiadający konto w Wypożyczalni wraz z aktywowaniem Elektronicznej Legitymacji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otrzymują indywidualne hasło dostępu do bibliotecznego konta elektronicznego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:rsidR="00A311EE" w:rsidRPr="00200350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aktywacja konta jest wolna od opłat,</w:t>
      </w:r>
    </w:p>
    <w:p w:rsidR="00A311EE" w:rsidRPr="00200350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pracownicz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konto </w:t>
      </w:r>
      <w:r w:rsidRPr="00200350">
        <w:rPr>
          <w:rFonts w:ascii="Times New Roman" w:hAnsi="Times New Roman"/>
          <w:sz w:val="24"/>
          <w:szCs w:val="24"/>
          <w:lang w:eastAsia="pl-PL"/>
        </w:rPr>
        <w:t>biblioteczn</w:t>
      </w:r>
      <w:r>
        <w:rPr>
          <w:rFonts w:ascii="Times New Roman" w:hAnsi="Times New Roman"/>
          <w:sz w:val="24"/>
          <w:szCs w:val="24"/>
          <w:lang w:eastAsia="pl-PL"/>
        </w:rPr>
        <w:t>e(</w:t>
      </w:r>
      <w:r w:rsidRPr="00200350">
        <w:rPr>
          <w:rFonts w:ascii="Times New Roman" w:hAnsi="Times New Roman"/>
          <w:sz w:val="24"/>
          <w:szCs w:val="24"/>
          <w:lang w:eastAsia="pl-PL"/>
        </w:rPr>
        <w:t>ELP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ważn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jest przez cały okres zatrudnienia, studenck</w:t>
      </w:r>
      <w:r>
        <w:rPr>
          <w:rFonts w:ascii="Times New Roman" w:hAnsi="Times New Roman"/>
          <w:sz w:val="24"/>
          <w:szCs w:val="24"/>
          <w:lang w:eastAsia="pl-PL"/>
        </w:rPr>
        <w:t>ie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– zgodnie z terminem ważności legitymacji,</w:t>
      </w:r>
    </w:p>
    <w:p w:rsidR="00A311EE" w:rsidRPr="00200350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ELP/ELS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ELD oraz karta biblioteczna (wraz z dokumentem tożsamości), jest dokumentem identyfikującym czytelnika – nie wolno odstępować jej innym </w:t>
      </w:r>
      <w:r>
        <w:rPr>
          <w:rFonts w:ascii="Times New Roman" w:hAnsi="Times New Roman"/>
          <w:sz w:val="24"/>
          <w:szCs w:val="24"/>
          <w:lang w:eastAsia="pl-PL"/>
        </w:rPr>
        <w:t>osobom;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właściciel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200350">
        <w:rPr>
          <w:rFonts w:ascii="Times New Roman" w:hAnsi="Times New Roman"/>
          <w:sz w:val="24"/>
          <w:szCs w:val="24"/>
          <w:lang w:eastAsia="pl-PL"/>
        </w:rPr>
        <w:t>arty odpowiedzialny jest za każde jej użycie,</w:t>
      </w:r>
    </w:p>
    <w:p w:rsidR="00A311EE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zagubienie legitymacji należy zgłosić w Wypożyczalni osobiście, telefonicznie (tel. 33 82 79 284) lub listem elektronicznym na adres: </w:t>
      </w:r>
      <w:hyperlink r:id="rId7" w:history="1">
        <w:r w:rsidRPr="00200350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biblioteka@ath.bielsko.pl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</w:t>
      </w:r>
      <w:hyperlink r:id="rId8" w:history="1">
        <w:r w:rsidR="00313067">
          <w:rPr>
            <w:rStyle w:val="Hipercze"/>
            <w:rFonts w:ascii="Times New Roman" w:hAnsi="Times New Roman"/>
            <w:sz w:val="24"/>
            <w:szCs w:val="24"/>
          </w:rPr>
          <w:t>wypozyczalnia@ath.bielsko.pl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A311EE" w:rsidRPr="00D80F17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Biblioteka nie ponosi odpowiedzialności za książki wypożyczone przez osobę nieuprawnioną do korzystania z karty bibliotecznej (ELS/ ELP), której zaginięcie lub kradzież itp. nie zostały zgłoszone przez jej </w:t>
      </w:r>
      <w:r>
        <w:rPr>
          <w:rFonts w:ascii="Times New Roman" w:hAnsi="Times New Roman"/>
          <w:b/>
          <w:sz w:val="24"/>
          <w:szCs w:val="24"/>
          <w:lang w:eastAsia="pl-PL"/>
        </w:rPr>
        <w:t>w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łaściciela. Wszelkie koszty związane z odzyskaniem wypożyczonych w ten sposób książek ponosi właściciel karty bibliotecznej</w:t>
      </w:r>
      <w:r w:rsidRPr="00D80F1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F06A83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3C0D">
        <w:rPr>
          <w:rFonts w:ascii="Times New Roman" w:hAnsi="Times New Roman"/>
          <w:b/>
          <w:sz w:val="24"/>
          <w:szCs w:val="24"/>
          <w:lang w:eastAsia="pl-PL"/>
        </w:rPr>
        <w:t>Zapisy do Biblioteki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(a</w:t>
      </w:r>
      <w:r w:rsidRPr="00F06A83">
        <w:rPr>
          <w:rFonts w:ascii="Times New Roman" w:hAnsi="Times New Roman"/>
          <w:b/>
          <w:sz w:val="24"/>
          <w:szCs w:val="24"/>
          <w:lang w:eastAsia="pl-PL"/>
        </w:rPr>
        <w:t>ktywacja konta</w:t>
      </w:r>
      <w:r>
        <w:rPr>
          <w:rFonts w:ascii="Times New Roman" w:hAnsi="Times New Roman"/>
          <w:b/>
          <w:sz w:val="24"/>
          <w:szCs w:val="24"/>
          <w:lang w:eastAsia="pl-PL"/>
        </w:rPr>
        <w:t>) pozostałych grup czytelników:</w:t>
      </w:r>
    </w:p>
    <w:p w:rsidR="00A311EE" w:rsidRPr="00494B5E" w:rsidRDefault="00A311EE" w:rsidP="00A311E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4B5E">
        <w:rPr>
          <w:rFonts w:ascii="Times New Roman" w:hAnsi="Times New Roman"/>
          <w:sz w:val="24"/>
          <w:szCs w:val="24"/>
          <w:lang w:eastAsia="pl-PL"/>
        </w:rPr>
        <w:t>studenci studiów podyplomowych, pracownicy nieetatowi, emerytowani pracownicy Akademii oraz słuchacze Uniwersytetu Trzeciego Wieku w celu utworzenia konta zobowiązani są do wypełnienia i podpisania  Deklaracji Czytelnika oraz przedłożenia odpowiedniego dokumentu:</w:t>
      </w:r>
    </w:p>
    <w:p w:rsidR="00A311EE" w:rsidRPr="00200350" w:rsidRDefault="00A311EE" w:rsidP="00A311EE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studiów podyplomowych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dowodu osobistego i aktualnego zaświadczenia, wydanego przez odpowiedni Dziekanat</w:t>
      </w:r>
      <w:r>
        <w:rPr>
          <w:rFonts w:ascii="Times New Roman" w:hAnsi="Times New Roman"/>
          <w:sz w:val="24"/>
          <w:szCs w:val="24"/>
          <w:lang w:eastAsia="pl-PL"/>
        </w:rPr>
        <w:t>/Biuro Obsługi Studentów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200350" w:rsidRDefault="00A311EE" w:rsidP="00A311EE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emeryci i renciści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dowodu osobistego i potwierdzenia z Działu Kadr,</w:t>
      </w:r>
    </w:p>
    <w:p w:rsidR="00A311EE" w:rsidRDefault="00A311EE" w:rsidP="00A311EE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 xml:space="preserve">słuchacze Uniwersytetu Trzeciego Wieku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legitymacji Słuchacza Uniwersytetu Trzeciego Wieku oraz dowodu osobistego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4D3C0D" w:rsidRDefault="00A311EE" w:rsidP="00A311EE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pracownicy nieetatowi</w:t>
      </w:r>
      <w:r>
        <w:rPr>
          <w:rFonts w:ascii="Times New Roman" w:hAnsi="Times New Roman"/>
          <w:sz w:val="24"/>
          <w:szCs w:val="24"/>
          <w:lang w:eastAsia="pl-PL"/>
        </w:rPr>
        <w:tab/>
        <w:t>- dowodu osobistego oraz dokumentu potwierdzającego zatrudnienie,</w:t>
      </w:r>
    </w:p>
    <w:p w:rsidR="00A311EE" w:rsidRPr="00494B5E" w:rsidRDefault="00A311EE" w:rsidP="00A311E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4B5E">
        <w:rPr>
          <w:rFonts w:ascii="Times New Roman" w:hAnsi="Times New Roman"/>
          <w:sz w:val="24"/>
          <w:szCs w:val="24"/>
          <w:lang w:eastAsia="pl-PL"/>
        </w:rPr>
        <w:t>osoby niezwiązane z ATH (wymienione w pkt.2 g) w celu utworzenia konta zobowiązane są do wypełnienia i podpisania deklaracji czytelnika, okazania dowodu osobistego oraz wpłacenia kaucji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4C7F3A" w:rsidRDefault="00A311EE" w:rsidP="00A311EE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rzed </w:t>
      </w:r>
      <w:r>
        <w:rPr>
          <w:rFonts w:ascii="Times New Roman" w:hAnsi="Times New Roman"/>
          <w:sz w:val="24"/>
          <w:szCs w:val="24"/>
          <w:lang w:eastAsia="pl-PL"/>
        </w:rPr>
        <w:t xml:space="preserve">każdym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wypożyczeniem czytelnik </w:t>
      </w:r>
      <w:r>
        <w:rPr>
          <w:rFonts w:ascii="Times New Roman" w:hAnsi="Times New Roman"/>
          <w:sz w:val="24"/>
          <w:szCs w:val="24"/>
          <w:lang w:eastAsia="pl-PL"/>
        </w:rPr>
        <w:t>zobowiązany jest do okazania  dowodu osobistego lub innego dokumentu identyfikacyjnego.</w:t>
      </w:r>
    </w:p>
    <w:p w:rsidR="00A311EE" w:rsidRDefault="00A311EE" w:rsidP="00A311E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Limity wypożyczeń:</w:t>
      </w:r>
    </w:p>
    <w:p w:rsidR="00A311EE" w:rsidRPr="004D3C0D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3C0D">
        <w:rPr>
          <w:rFonts w:ascii="Times New Roman" w:hAnsi="Times New Roman"/>
          <w:sz w:val="24"/>
          <w:szCs w:val="24"/>
          <w:lang w:eastAsia="pl-PL"/>
        </w:rPr>
        <w:t>dla pracowników ATH</w:t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3C0D">
        <w:rPr>
          <w:rFonts w:ascii="Times New Roman" w:hAnsi="Times New Roman"/>
          <w:sz w:val="24"/>
          <w:szCs w:val="24"/>
          <w:lang w:eastAsia="pl-PL"/>
        </w:rPr>
        <w:t>25 woluminów</w:t>
      </w:r>
    </w:p>
    <w:p w:rsidR="00A311EE" w:rsidRPr="00200350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studentów i doktorantów ATH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 11 woluminów,</w:t>
      </w:r>
    </w:p>
    <w:p w:rsidR="00A311EE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studentów studiów podyplomowych ATH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 5 woluminów,</w:t>
      </w:r>
    </w:p>
    <w:p w:rsidR="00A311EE" w:rsidRPr="00200350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pracowników nieetatowych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4 woluminy</w:t>
      </w:r>
    </w:p>
    <w:p w:rsidR="00A311EE" w:rsidRPr="00200350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emerytów i rencistów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3 woluminy,</w:t>
      </w:r>
    </w:p>
    <w:p w:rsidR="00A311EE" w:rsidRPr="000701AE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Pr="00200350">
        <w:rPr>
          <w:rFonts w:ascii="Times New Roman" w:hAnsi="Times New Roman"/>
          <w:sz w:val="24"/>
          <w:szCs w:val="24"/>
          <w:lang w:eastAsia="pl-PL"/>
        </w:rPr>
        <w:t>słuchacz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Uniwersytetu Trzeciego Wieku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2A390C">
        <w:rPr>
          <w:rFonts w:ascii="Times New Roman" w:hAnsi="Times New Roman"/>
          <w:sz w:val="24"/>
          <w:szCs w:val="24"/>
          <w:lang w:eastAsia="pl-PL"/>
        </w:rPr>
        <w:t>2</w:t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 wolumin</w:t>
      </w:r>
      <w:r w:rsidRPr="002A390C">
        <w:rPr>
          <w:rFonts w:ascii="Times New Roman" w:hAnsi="Times New Roman"/>
          <w:sz w:val="24"/>
          <w:szCs w:val="24"/>
          <w:lang w:eastAsia="pl-PL"/>
        </w:rPr>
        <w:t>y</w:t>
      </w:r>
      <w:r w:rsidRPr="000701AE"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4C7F3A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01AE">
        <w:rPr>
          <w:rFonts w:ascii="Times New Roman" w:hAnsi="Times New Roman"/>
          <w:sz w:val="24"/>
          <w:szCs w:val="24"/>
          <w:lang w:eastAsia="pl-PL"/>
        </w:rPr>
        <w:t>dla czytelników spoza uczelni</w:t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  2 woluminy.</w:t>
      </w:r>
    </w:p>
    <w:p w:rsidR="00A311EE" w:rsidRPr="002A390C" w:rsidRDefault="00A311EE" w:rsidP="00A311E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Terminy wypożyczeń:</w:t>
      </w:r>
    </w:p>
    <w:p w:rsidR="00A311EE" w:rsidRPr="00200350" w:rsidRDefault="00A311EE" w:rsidP="00A311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pracownicy ATH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52 tygodni,</w:t>
      </w:r>
    </w:p>
    <w:p w:rsidR="00A311EE" w:rsidRPr="00200350" w:rsidRDefault="00A311EE" w:rsidP="00A311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i doktoranci ATH: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zbiory długoterminowe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20 tygodni</w:t>
      </w:r>
    </w:p>
    <w:p w:rsidR="00A311EE" w:rsidRPr="00200350" w:rsidRDefault="00A311EE" w:rsidP="00A311EE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zbiory krótkoterminowe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4 tygodni,</w:t>
      </w:r>
    </w:p>
    <w:p w:rsidR="00A311EE" w:rsidRPr="004C7F3A" w:rsidRDefault="00A311EE" w:rsidP="00A311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pozostali użytkownicy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4 tygodni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102426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2426">
        <w:rPr>
          <w:rFonts w:ascii="Times New Roman" w:hAnsi="Times New Roman"/>
          <w:b/>
          <w:sz w:val="24"/>
          <w:szCs w:val="24"/>
          <w:lang w:eastAsia="pl-PL"/>
        </w:rPr>
        <w:t>Zamawianie i tryb wypożyczania:</w:t>
      </w:r>
    </w:p>
    <w:p w:rsidR="00A311EE" w:rsidRPr="00200350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Czytelnik zamawia książki do wypożyczenia po zalogowaniu się do </w:t>
      </w:r>
      <w:r>
        <w:rPr>
          <w:rFonts w:ascii="Times New Roman" w:hAnsi="Times New Roman"/>
          <w:sz w:val="24"/>
          <w:szCs w:val="24"/>
          <w:lang w:eastAsia="pl-PL"/>
        </w:rPr>
        <w:t>katalogu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 xml:space="preserve">z komputera posiadającego łącze internetowe. Po dokonaniu zamówienia,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książki przez 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dni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roboczych oczekują na odbiór przez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Zamawiającego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. W razie nieodebrania zamówionych materiałów bibliotecznych we wskazanym terminie, system komputerowy unieważnia zamówienie, stwarzając tym samym możliwość ponownego zamawiania przez innego Czytelnika.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Zamówione książki należy wypożyczyć osobiście. Warunkiem wypożyczenia jest okazanie ważnego dokumentu (aktywowanej ELP/ELS</w:t>
      </w:r>
      <w:r w:rsidRPr="00200350">
        <w:rPr>
          <w:rFonts w:ascii="Times New Roman" w:hAnsi="Times New Roman"/>
          <w:sz w:val="24"/>
          <w:szCs w:val="24"/>
          <w:lang w:eastAsia="pl-PL"/>
        </w:rPr>
        <w:t>/ELD),</w:t>
      </w:r>
    </w:p>
    <w:p w:rsidR="00A311EE" w:rsidRPr="00200350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Czytelnicy niepełnosprawni lub będący w szczególnej sytuacji życiowej mogą upoważnić inną osobę do odbioru zamówionych książek. Druk upoważnienia dostępny jest na stronie Biblioteki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hyperlink r:id="rId9" w:history="1">
        <w:r w:rsidRPr="00EB749E">
          <w:rPr>
            <w:rStyle w:val="Hipercze"/>
            <w:rFonts w:ascii="Times New Roman" w:hAnsi="Times New Roman"/>
            <w:bCs/>
            <w:sz w:val="24"/>
            <w:szCs w:val="24"/>
            <w:lang w:eastAsia="pl-PL"/>
          </w:rPr>
          <w:t>http://www.biblioteka.ath.bielsko.pl/index.php/o-bibliotece/regulaminy</w:t>
        </w:r>
      </w:hyperlink>
      <w:r>
        <w:rPr>
          <w:rFonts w:ascii="Times New Roman" w:hAnsi="Times New Roman"/>
          <w:bCs/>
          <w:sz w:val="24"/>
          <w:szCs w:val="24"/>
          <w:lang w:eastAsia="pl-PL"/>
        </w:rPr>
        <w:t xml:space="preserve"> bądź w Wypożyczalni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.  Warunkiem wypożyczenia jest okazanie podpisanego upoważnienia oraz ważnego dokumentu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A311EE" w:rsidRPr="00200350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Czytelnicy wymienieni w 2 </w:t>
      </w:r>
      <w:r w:rsidRPr="00FC7CE0">
        <w:t>g</w:t>
      </w:r>
      <w:r w:rsidRPr="00FC7CE0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nie otrzymują karty bibliotecznej i nie mają możliwości zdalnego zamówienia książek. Określają parametry zamówienia osobiście, w Wypożyczalni. Warunkiem wypożyczenia </w:t>
      </w:r>
      <w:r w:rsidRPr="00200350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jest </w:t>
      </w:r>
      <w:r>
        <w:rPr>
          <w:rFonts w:ascii="Times New Roman" w:hAnsi="Times New Roman"/>
          <w:bCs/>
          <w:sz w:val="24"/>
          <w:szCs w:val="24"/>
          <w:u w:val="single"/>
          <w:lang w:eastAsia="pl-PL"/>
        </w:rPr>
        <w:t>wpłacenie</w:t>
      </w:r>
      <w:r w:rsidRPr="00200350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kaucji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w wysokości wskazanej przez bibliotekarza. Czytelnik otrzymuje „Dowód wpłaty kaucji”. Zwrot kaucji następuje za „Dowodem wypłaty”, po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zwróceniu wypożyczonego dzieła.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Wysokość kaucji określona jest na podstawie wartości książki. Minimalna kaucja podana jest w Załączniku nr </w:t>
      </w:r>
      <w:r>
        <w:rPr>
          <w:rFonts w:ascii="Times New Roman" w:hAnsi="Times New Roman"/>
          <w:sz w:val="24"/>
          <w:szCs w:val="24"/>
          <w:lang w:eastAsia="pl-PL"/>
        </w:rPr>
        <w:t>2 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 Regulaminu. W pierwszym miesiącu nowego semestru oraz w czasie sesji czytelnicy spoza ATH nie są obsługiwani,</w:t>
      </w:r>
    </w:p>
    <w:p w:rsidR="00A311EE" w:rsidRPr="00060554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operacje związane z komputerową identyfikacją użytkownika oraz wprowadzeniem danych o książce do komputera są wykonywane przez bibliotekarza w obecności czytelnika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; do obowiązku czytelnika należy sprawdzanie stanu swojego konta po każdej operacji. </w:t>
      </w:r>
      <w:r w:rsidRPr="002A390C">
        <w:rPr>
          <w:rFonts w:ascii="Times New Roman" w:hAnsi="Times New Roman"/>
          <w:sz w:val="24"/>
          <w:szCs w:val="24"/>
        </w:rPr>
        <w:t xml:space="preserve">W przypadku wątpliwości należy niezwłocznie zgłosić  się do </w:t>
      </w:r>
      <w:r w:rsidRPr="002A390C">
        <w:rPr>
          <w:rFonts w:ascii="Times New Roman" w:hAnsi="Times New Roman"/>
          <w:sz w:val="24"/>
          <w:szCs w:val="24"/>
        </w:rPr>
        <w:lastRenderedPageBreak/>
        <w:t>Wypożyczalni</w:t>
      </w:r>
      <w:r>
        <w:rPr>
          <w:rFonts w:ascii="Times New Roman" w:hAnsi="Times New Roman"/>
          <w:sz w:val="24"/>
          <w:szCs w:val="24"/>
        </w:rPr>
        <w:t>,</w:t>
      </w:r>
    </w:p>
    <w:p w:rsidR="00A311EE" w:rsidRPr="00200350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na życzenie czytelnika sporządza się wydruk stanu konta bibliotecznego,</w:t>
      </w:r>
    </w:p>
    <w:p w:rsidR="00A311EE" w:rsidRPr="00037E9C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czytelnicy mają </w:t>
      </w:r>
      <w:r w:rsidRPr="00037E9C">
        <w:rPr>
          <w:rFonts w:ascii="Times New Roman" w:hAnsi="Times New Roman"/>
          <w:b/>
          <w:sz w:val="24"/>
          <w:szCs w:val="24"/>
          <w:lang w:eastAsia="pl-PL"/>
        </w:rPr>
        <w:t>możliwość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 kontrolowania stanu konta</w:t>
      </w:r>
      <w:r w:rsidRPr="00037E9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>liczby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wypożyczonych książek i terminów zwrotu)</w:t>
      </w:r>
      <w:r w:rsidRPr="00037E9C">
        <w:rPr>
          <w:rFonts w:ascii="Times New Roman" w:hAnsi="Times New Roman"/>
          <w:sz w:val="24"/>
          <w:szCs w:val="24"/>
          <w:lang w:eastAsia="pl-PL"/>
        </w:rPr>
        <w:t xml:space="preserve"> bezpośrednio w systemie, po zalogowaniu się do katalogu osobistym loginem lub w Wypożyczalni, </w:t>
      </w:r>
    </w:p>
    <w:p w:rsidR="00A311EE" w:rsidRPr="004C7F3A" w:rsidRDefault="00A311EE" w:rsidP="00A311EE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obowiązkiem czytelników jest dotrzymywanie terminu zwrotu wypożyczonych książek (pkt.10)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z chwilą przekroczenia terminu zwrotu system komputerowy rozpoczyna naliczanie opłat za nieterminowy zwrot (Załącznik 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A)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zytelnikom, którzy podali adres e-mail, </w:t>
      </w:r>
      <w:r>
        <w:rPr>
          <w:rFonts w:ascii="Times New Roman" w:hAnsi="Times New Roman"/>
          <w:sz w:val="24"/>
          <w:szCs w:val="24"/>
          <w:lang w:eastAsia="pl-PL"/>
        </w:rPr>
        <w:t xml:space="preserve">może zostać wysłane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przypomnienie o terminie zwrotu wypożyczonych materiałów</w:t>
      </w:r>
      <w:r>
        <w:rPr>
          <w:rFonts w:ascii="Times New Roman" w:hAnsi="Times New Roman"/>
          <w:sz w:val="24"/>
          <w:szCs w:val="24"/>
          <w:lang w:eastAsia="pl-PL"/>
        </w:rPr>
        <w:t xml:space="preserve"> oraz informacja o rozpoczęciu naliczania opłat za nieterminowy zwrot. Biblioteka nie ponosi odpowiedzialności za niedostarczone informacje wysyłane systemowo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Biblioteka może uruchomić inne kanały komunikacji z czytelnikami.</w:t>
      </w:r>
    </w:p>
    <w:p w:rsidR="00A311EE" w:rsidRPr="00200350" w:rsidRDefault="00A311EE" w:rsidP="00A311E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Prolongata: </w:t>
      </w:r>
    </w:p>
    <w:p w:rsidR="00A311EE" w:rsidRPr="00200350" w:rsidRDefault="00A311EE" w:rsidP="00A311EE">
      <w:pPr>
        <w:numPr>
          <w:ilvl w:val="1"/>
          <w:numId w:val="10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>zytelnik nie posiadający na koncie książek przetrzymanych i nieobciążony karą za przetrzymanie ma możliwość jednokrotnej prolongaty wypożyczonych książek, zdalnie, po zalogowaniu się w systemie</w:t>
      </w:r>
      <w:r>
        <w:rPr>
          <w:rFonts w:ascii="Times New Roman" w:hAnsi="Times New Roman"/>
          <w:sz w:val="24"/>
          <w:szCs w:val="24"/>
          <w:lang w:eastAsia="pl-PL"/>
        </w:rPr>
        <w:t>, telefonicznie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lub osobiście w Wypożyczalni, po przedłożeniu książki, którą chce prolongować, </w:t>
      </w:r>
    </w:p>
    <w:p w:rsidR="00A311EE" w:rsidRPr="00200350" w:rsidRDefault="00A311EE" w:rsidP="00A311EE">
      <w:pPr>
        <w:numPr>
          <w:ilvl w:val="1"/>
          <w:numId w:val="10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prolongaty można dokonać tylko przed upływem terminu zwrotu,</w:t>
      </w:r>
    </w:p>
    <w:p w:rsidR="00A311EE" w:rsidRPr="004C7F3A" w:rsidRDefault="00A311EE" w:rsidP="00A311EE">
      <w:pPr>
        <w:numPr>
          <w:ilvl w:val="1"/>
          <w:numId w:val="10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nie można prolongować książek zarezerwowanych przez innego czytelnika</w:t>
      </w:r>
      <w:r w:rsidRPr="00200350">
        <w:rPr>
          <w:rFonts w:ascii="Times New Roman" w:hAnsi="Times New Roman"/>
          <w:sz w:val="26"/>
          <w:szCs w:val="24"/>
          <w:lang w:eastAsia="pl-PL"/>
        </w:rPr>
        <w:t>.</w:t>
      </w:r>
    </w:p>
    <w:p w:rsidR="00A311EE" w:rsidRPr="00200350" w:rsidRDefault="00A311EE" w:rsidP="00A311E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Rezerwacja</w:t>
      </w:r>
      <w:r w:rsidRPr="00200350">
        <w:rPr>
          <w:rFonts w:ascii="Times New Roman" w:hAnsi="Times New Roman"/>
          <w:sz w:val="24"/>
          <w:szCs w:val="24"/>
          <w:lang w:eastAsia="pl-PL"/>
        </w:rPr>
        <w:t>:</w:t>
      </w:r>
    </w:p>
    <w:p w:rsidR="00A311EE" w:rsidRPr="00200350" w:rsidRDefault="00A311EE" w:rsidP="00A311EE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zytelnicy wymienieni w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a) – c) mają możliwość, po zalogowaniu się w systemie, dokonania zdalnej rezerwacji wypożyczonych książek, </w:t>
      </w:r>
    </w:p>
    <w:p w:rsidR="00A311EE" w:rsidRPr="00200350" w:rsidRDefault="00A311EE" w:rsidP="00A311EE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>zytelnik otrzymuje pocztą elektroniczną powiadomienie o zwrocie do Wypożyczalni zarezerwowanego tytułu,</w:t>
      </w:r>
    </w:p>
    <w:p w:rsidR="00A311EE" w:rsidRPr="004C7F3A" w:rsidRDefault="00A311EE" w:rsidP="00A311EE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po otrzymaniu powiadomienia konieczne jest wysłanie zamówienia na zarezerwowaną książkę. </w:t>
      </w:r>
    </w:p>
    <w:p w:rsidR="00A311EE" w:rsidRPr="004C7F3A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Czytelnik może wypożyczyć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tylko jeden egzemplarz danego tytułu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4C7F3A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337B">
        <w:rPr>
          <w:rFonts w:ascii="Times New Roman" w:hAnsi="Times New Roman"/>
          <w:b/>
          <w:sz w:val="24"/>
          <w:szCs w:val="24"/>
          <w:lang w:eastAsia="pl-PL"/>
        </w:rPr>
        <w:t>Studenci wyjeżdżający za granicę na okres dłuższy niż 4 tygodnie zobowiązani są do zwrotu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337B">
        <w:rPr>
          <w:rFonts w:ascii="Times New Roman" w:hAnsi="Times New Roman"/>
          <w:b/>
          <w:sz w:val="24"/>
          <w:szCs w:val="24"/>
          <w:lang w:eastAsia="pl-PL"/>
        </w:rPr>
        <w:t>wszystkich wypożyczonych książek i uregulowania zaległości.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Odpowiedzialność za wypożyczone dzieło</w:t>
      </w:r>
      <w:r w:rsidRPr="00200350">
        <w:rPr>
          <w:rFonts w:ascii="Times New Roman" w:hAnsi="Times New Roman"/>
          <w:sz w:val="24"/>
          <w:szCs w:val="24"/>
          <w:lang w:eastAsia="pl-PL"/>
        </w:rPr>
        <w:t>:</w:t>
      </w:r>
    </w:p>
    <w:p w:rsidR="00A311EE" w:rsidRPr="00200350" w:rsidRDefault="00A311EE" w:rsidP="00A311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zytelnicy zobowiązani są do szanowania wypożyczonych materiałów,</w:t>
      </w:r>
    </w:p>
    <w:p w:rsidR="00A311EE" w:rsidRPr="002A390C" w:rsidRDefault="00A311EE" w:rsidP="00A311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b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czytelnicy zobowiązani są do przestrzegania ustalonych terminów zwrotu - Biblioteka pobiera opłaty za nieterminowy zwrot wypożyczonych materiałów bibliotecznych. Wysokość kary określona jest w Załączniku nr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A do Regulaminu;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2A390C">
        <w:rPr>
          <w:rFonts w:ascii="Times New Roman" w:hAnsi="Times New Roman"/>
          <w:b/>
          <w:sz w:val="24"/>
          <w:szCs w:val="24"/>
        </w:rPr>
        <w:t>ieuregulowana opłata za nieterminowy zwrot książek skutkuje tymczasową blokadą konta, która uniemożliwia prolongatę książek wypożyczonych, zamawianie i wypożyczanie kolejnych woluminów,</w:t>
      </w:r>
    </w:p>
    <w:p w:rsidR="00A311EE" w:rsidRPr="00200350" w:rsidRDefault="00A311EE" w:rsidP="00A311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w razie uszkodzenia wypożyczonego dzieła czytelnik zobowiązany jest do wyrównania strat w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określonej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wysokości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(Załącznik </w:t>
      </w:r>
      <w:r>
        <w:rPr>
          <w:rFonts w:ascii="Times New Roman" w:hAnsi="Times New Roman"/>
          <w:sz w:val="24"/>
          <w:szCs w:val="24"/>
          <w:lang w:eastAsia="pl-PL"/>
        </w:rPr>
        <w:t xml:space="preserve"> nr 2</w:t>
      </w:r>
      <w:r w:rsidRPr="002A390C">
        <w:rPr>
          <w:rFonts w:ascii="Times New Roman" w:hAnsi="Times New Roman"/>
          <w:sz w:val="24"/>
          <w:szCs w:val="24"/>
          <w:lang w:eastAsia="pl-PL"/>
        </w:rPr>
        <w:t>A),</w:t>
      </w:r>
    </w:p>
    <w:p w:rsidR="00A311EE" w:rsidRPr="004C7F3A" w:rsidRDefault="00A311EE" w:rsidP="00A311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razie zagubienia wypożyczonego dzieła czytelnik zobowiązany jest zwrócić inny egzemplarz danego tytułu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wpłacić należność w wysokości określonej przez komisję biblioteczną, z uwzględnieniem aktualnych cen książek oraz wartości, jaką dana książka przedstawia dla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iblioteki. Minimalna kwota za jedną zagubioną książkę podana jest w Załączniku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200350">
        <w:rPr>
          <w:rFonts w:ascii="Times New Roman" w:hAnsi="Times New Roman"/>
          <w:sz w:val="24"/>
          <w:szCs w:val="24"/>
          <w:lang w:eastAsia="pl-PL"/>
        </w:rPr>
        <w:t>A do Regulaminu.</w:t>
      </w:r>
      <w:r>
        <w:rPr>
          <w:rFonts w:ascii="Times New Roman" w:hAnsi="Times New Roman"/>
          <w:sz w:val="24"/>
          <w:szCs w:val="24"/>
          <w:lang w:eastAsia="pl-PL"/>
        </w:rPr>
        <w:t xml:space="preserve"> Istnieje możliwość uregulowania należności poprzez wpłatę na konto bankowe Akademii: </w:t>
      </w:r>
      <w:r w:rsidRPr="002A390C">
        <w:rPr>
          <w:rFonts w:ascii="Times New Roman" w:hAnsi="Times New Roman"/>
          <w:sz w:val="24"/>
          <w:szCs w:val="24"/>
        </w:rPr>
        <w:t>Bank Pekao SA, nr</w:t>
      </w:r>
      <w:r w:rsidRPr="002A390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A390C">
        <w:rPr>
          <w:rFonts w:ascii="Times New Roman" w:hAnsi="Times New Roman"/>
          <w:b/>
          <w:bCs/>
          <w:sz w:val="24"/>
          <w:szCs w:val="24"/>
        </w:rPr>
        <w:t>91 1240 4142 1111 0010 6786 7230.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Potwierdzenie rozliczenia się z Biblioteką czytelnicy uzyskują w Wypożyczalni po uregulowaniu wszystkich zobowiązań.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877EA1"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  <w:t>I</w:t>
      </w:r>
      <w:r w:rsidRPr="00200350"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  <w:t>V</w:t>
      </w:r>
    </w:p>
    <w:p w:rsidR="00A311EE" w:rsidRDefault="00A311EE" w:rsidP="00A311EE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sz w:val="26"/>
          <w:szCs w:val="20"/>
          <w:u w:val="single"/>
          <w:lang w:eastAsia="pl-PL"/>
        </w:rPr>
      </w:pPr>
      <w:r w:rsidRPr="00200350">
        <w:rPr>
          <w:rFonts w:ascii="Times New Roman" w:hAnsi="Times New Roman"/>
          <w:b/>
          <w:sz w:val="26"/>
          <w:szCs w:val="20"/>
          <w:u w:val="single"/>
          <w:lang w:eastAsia="pl-PL"/>
        </w:rPr>
        <w:t>Wypożyczalnia międzybiblioteczna</w:t>
      </w: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u w:val="single"/>
          <w:lang w:eastAsia="pl-PL"/>
        </w:rPr>
      </w:pPr>
    </w:p>
    <w:p w:rsidR="00A311EE" w:rsidRPr="00200350" w:rsidRDefault="00A311EE" w:rsidP="00A311EE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 Wypożyczalni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200350">
        <w:rPr>
          <w:rFonts w:ascii="Times New Roman" w:hAnsi="Times New Roman"/>
          <w:sz w:val="24"/>
          <w:szCs w:val="24"/>
          <w:lang w:eastAsia="pl-PL"/>
        </w:rPr>
        <w:t>iędzybibliotecznej mogą korzystać pracownicy, doktoranci i dyplomanci ATH.</w:t>
      </w:r>
    </w:p>
    <w:p w:rsidR="00A311EE" w:rsidRDefault="00A311EE" w:rsidP="00A311E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Pisemne zamówienie można złożyć: </w:t>
      </w:r>
    </w:p>
    <w:p w:rsidR="00A311EE" w:rsidRDefault="00A311EE" w:rsidP="00A311E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 osobiście w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Wypożyczalni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200350">
        <w:rPr>
          <w:rFonts w:ascii="Times New Roman" w:hAnsi="Times New Roman"/>
          <w:sz w:val="24"/>
          <w:szCs w:val="24"/>
          <w:lang w:eastAsia="pl-PL"/>
        </w:rPr>
        <w:t>iędzybibliotecznej (pok. 010/14)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Default="00A311EE" w:rsidP="00A311EE">
      <w:p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 poprzez formularz dostępny na stronie:  </w:t>
      </w:r>
      <w:hyperlink r:id="rId10" w:history="1">
        <w:r w:rsidRPr="00396BC3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http://www.biblioteka.ath.bielsko.pl/files/Formularze/formularz-wmb.doc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A311EE" w:rsidRPr="00200350" w:rsidRDefault="00A311EE" w:rsidP="00A311E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przesyłać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pocztą elektroniczną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200350" w:rsidRDefault="00A311EE" w:rsidP="00A311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Przedmiotem wypożyczenia są dokumenty, których brak w bibliotekach Bielska-Białej, a w przypadku zamówień publikacji zagranicznych, brak pozycji w bibliotekach krajowych.</w:t>
      </w:r>
    </w:p>
    <w:p w:rsidR="00A311EE" w:rsidRPr="00200350" w:rsidRDefault="00A311EE" w:rsidP="00A311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Warunkiem przyjęcia zamówienia na sprowadzenie materiałów z innej biblioteki jest posiadanie aktywowanej ELS/ELP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ELD jako karty bibliotecznej lub ważnej karty bibliotecznej oraz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niezaleganie ze zwrotem książek w Wypożyczalni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200350" w:rsidRDefault="00A311EE" w:rsidP="00A311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Ze sprowadzonych materiałów można korzystać tylko na miejscu w Czytelni Ogólnej.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200350"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iCs/>
          <w:sz w:val="24"/>
          <w:szCs w:val="24"/>
          <w:lang w:eastAsia="pl-PL"/>
        </w:rPr>
        <w:t>V</w:t>
      </w:r>
    </w:p>
    <w:p w:rsidR="00A311EE" w:rsidRDefault="00A311EE" w:rsidP="00A311EE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u w:val="single"/>
          <w:lang w:eastAsia="pl-PL"/>
        </w:rPr>
        <w:t>Zasady korzystania z komputerów w Czytelniach</w:t>
      </w: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  <w:lang w:eastAsia="pl-PL"/>
        </w:rPr>
      </w:pP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0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Pierwszeństwo w korzystaniu ze stanowisk komputerowych mają pracownicy naukowi i studenci oraz doktoranci ATH.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 komputerów będących własnością uczelni można korzystać wyłącznie w celach naukowych.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Przy jednym stanowisku mogą przebywać maksymalnie dwie osoby.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Dyżurny bibliotekarz służy pomocą w obsłudze dostępnych baz danych.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Jeżeli czytelnik opuści stanowisko bez zgłoszenia tego faktu dyżurnemu bibliotekarzowi, zostanie ono udostępnione innemu użytkownikowi, bez zabezpieczenia wyszukanych wcześniej danych.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Obowiązuje całkowity zakaz przeglądania, odtwarzania, pobierania, przesyłania materiałów, danych i informacji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zawierających treści niezgodn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 prawem obowiązującym w Polsce.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Zabronione jest korzystanie z komputerów w celach zarobkowych, wykonywania czynności naruszających prawa autorskie twórców lub dystrybutorów oprogramowania i danych.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Pobrane dokumenty czytelnik zapisuje w założonym przez siebie folderze, który po zakończeniu pracy usuwa.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Zabrania się instalowania programów i dokonywania zmian w istniejącym oprogramowaniu.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Wszelkie uszkodzenia lub nieprawidłowości w pracy komputerów należy zgłaszać natychmiast dyżurnemu bibliotekarzowi.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Podczas korzystania z komputerów użytkownik jest monitorowany przez dyżurnego bibliotekarza.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przypadku stwierdzenia naruszenia obowiązujących zasad, bibliotekarz ma prawo do natychmiastowego przerwania sesji użytkownika.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Rozstrzyganie spraw nie uregulowanych postanowieniami niniejszego regulaminu, leży w kompetencji dyrektora lub zastępcy dyrektora Biblioteki Akademii Techniczno-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Humanistycznej.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pacing w:val="50"/>
          <w:sz w:val="24"/>
          <w:szCs w:val="24"/>
          <w:lang w:eastAsia="pl-PL"/>
        </w:rPr>
        <w:t>VI</w:t>
      </w:r>
    </w:p>
    <w:p w:rsidR="00A311EE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spacing w:val="-7"/>
          <w:sz w:val="25"/>
          <w:szCs w:val="25"/>
          <w:u w:val="single"/>
          <w:lang w:eastAsia="pl-PL"/>
        </w:rPr>
        <w:t>Udostępnianie cyfrowych zasobów informacji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pacing w:val="50"/>
          <w:sz w:val="24"/>
          <w:szCs w:val="24"/>
          <w:u w:val="single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Biblioteka ATH zapewnia dostęp do cyfrowych zasobów informacji:</w:t>
      </w:r>
    </w:p>
    <w:p w:rsidR="00A311EE" w:rsidRPr="00200350" w:rsidRDefault="00A311EE" w:rsidP="00A311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będących własnością Biblioteki,</w:t>
      </w:r>
    </w:p>
    <w:p w:rsidR="00A311EE" w:rsidRPr="00200350" w:rsidRDefault="00A311EE" w:rsidP="00A311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obcych, zdalnych, na korzystanie, z których Biblioteka wykupiła licencje,</w:t>
      </w:r>
    </w:p>
    <w:p w:rsidR="00A311EE" w:rsidRPr="00200350" w:rsidRDefault="00A311EE" w:rsidP="00A311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zdalnych, rozproszonych, nielicencjonowanych.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2.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Zasoby wymienione w pkt. 1b) są udostępniane poprzez sieć komputerową ATH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Pracownicy mają możliwość otrzymania hasła dostępu u administratorów sieci w ACI.</w:t>
      </w:r>
    </w:p>
    <w:p w:rsidR="00A311EE" w:rsidRPr="00200350" w:rsidRDefault="00A311EE" w:rsidP="00A311EE">
      <w:pPr>
        <w:widowControl w:val="0"/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3.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Zasoby cyfrowe udostępniane przez Bibliotekę mogą być wykorzystywane przez użytkowników wyłącznie na użytek własny, do celów naukowych, dydaktycznych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i edukacyjnych.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4.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Dodatkowe ograniczenia użytkowania zasobów cyfrowych mogą wynikać z umów licencyjnych na poszczególne bazy danych.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5.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Zabroniona jest systematyczna i niezgodna z obowiązującym prawem autorskim i zapisami licencji reprodukcja i redystrybucja danych, uzyskanych z zasobów cyfrowych.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6.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Nieprawidłowe użytkowanie zasobów cyfrowych, dokonywanie zmian w zasobach i oprogramowaniu podlega sankcjom karnym na zasadach 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określonych w </w:t>
      </w:r>
      <w:r>
        <w:rPr>
          <w:rFonts w:ascii="Times New Roman" w:hAnsi="Times New Roman"/>
          <w:sz w:val="24"/>
          <w:szCs w:val="24"/>
          <w:lang w:eastAsia="pl-PL"/>
        </w:rPr>
        <w:t>pkt.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 rozdziału </w:t>
      </w:r>
      <w:r>
        <w:rPr>
          <w:rFonts w:ascii="Times New Roman" w:hAnsi="Times New Roman"/>
          <w:sz w:val="24"/>
          <w:szCs w:val="24"/>
          <w:lang w:eastAsia="pl-PL"/>
        </w:rPr>
        <w:t>IX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niniejszego regulaminu.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200350"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pacing w:val="50"/>
          <w:sz w:val="24"/>
          <w:szCs w:val="24"/>
          <w:lang w:eastAsia="pl-PL"/>
        </w:rPr>
        <w:t>VII</w:t>
      </w:r>
    </w:p>
    <w:p w:rsidR="00A311EE" w:rsidRDefault="00A311EE" w:rsidP="00A311EE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porządkowe</w:t>
      </w: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Użytkownicy systemu biblioteczno – informacyjnego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zobowiązani są do znajomości i przestrzegania niniejszego Regulaminu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oraz stosowania się do wskazówek pracowników Biblioteki.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2.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Na terenie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można korzystać z własnego sprzętu komputerowego.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3.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W przypadku nieprzestrzegania warunków i zasad wypożyczeń, dyrektor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lub upoważniony pracownik ma prawo do:</w:t>
      </w:r>
    </w:p>
    <w:p w:rsidR="00A311EE" w:rsidRPr="00200350" w:rsidRDefault="00A311EE" w:rsidP="00A311EE">
      <w:pPr>
        <w:widowControl w:val="0"/>
        <w:numPr>
          <w:ilvl w:val="0"/>
          <w:numId w:val="1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monitorowania czytelnika,</w:t>
      </w:r>
    </w:p>
    <w:p w:rsidR="00A311EE" w:rsidRPr="00200350" w:rsidRDefault="00A311EE" w:rsidP="00A311EE">
      <w:pPr>
        <w:widowControl w:val="0"/>
        <w:numPr>
          <w:ilvl w:val="0"/>
          <w:numId w:val="1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wstrzymania wypożyczeń,</w:t>
      </w:r>
    </w:p>
    <w:p w:rsidR="00A311EE" w:rsidRPr="00200350" w:rsidRDefault="00A311EE" w:rsidP="00A311EE">
      <w:pPr>
        <w:widowControl w:val="0"/>
        <w:numPr>
          <w:ilvl w:val="0"/>
          <w:numId w:val="1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czasowego zawieszenia prawa do wypożyczeń.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4.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W przypadku zniszczenia mienia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lub niewłaściwego wykorzystywania zasobów cyfrowych, dyrektor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pracownik </w:t>
      </w:r>
      <w:r>
        <w:rPr>
          <w:rFonts w:ascii="Times New Roman" w:hAnsi="Times New Roman"/>
          <w:sz w:val="24"/>
          <w:szCs w:val="24"/>
          <w:lang w:eastAsia="pl-PL"/>
        </w:rPr>
        <w:t xml:space="preserve">Biblioteki </w:t>
      </w:r>
      <w:r w:rsidRPr="00200350">
        <w:rPr>
          <w:rFonts w:ascii="Times New Roman" w:hAnsi="Times New Roman"/>
          <w:sz w:val="24"/>
          <w:szCs w:val="24"/>
          <w:lang w:eastAsia="pl-PL"/>
        </w:rPr>
        <w:t>ma prawo egzekwować naprawienie szkód lub pokrycie wszelkich wynikłych kosztów.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5.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Od decyzji w sprawie nałożenia sankcji, podjętej przez upoważnionego pracownika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iblioteki, czytelnikowi przysługuje prawo odwołania do dyrektora Biblioteki ATH.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6.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Od decyzji dyrektora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przysługuje prawo odwołania się do Rektora.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Default="00A311EE" w:rsidP="00A311EE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  <w:t xml:space="preserve"> VIII</w:t>
      </w:r>
    </w:p>
    <w:p w:rsidR="00A311EE" w:rsidRPr="00D95C2F" w:rsidRDefault="00A311EE" w:rsidP="00A311EE">
      <w:pPr>
        <w:pStyle w:val="Tekstpodstawowy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2F">
        <w:rPr>
          <w:rFonts w:ascii="Times New Roman" w:hAnsi="Times New Roman" w:cs="Times New Roman"/>
          <w:b/>
          <w:sz w:val="24"/>
          <w:szCs w:val="24"/>
          <w:u w:val="single"/>
        </w:rPr>
        <w:t>Monitorowanie kont czytelników oraz windykacja zbiorów i należności</w:t>
      </w:r>
    </w:p>
    <w:p w:rsidR="00A311EE" w:rsidRPr="00BA588F" w:rsidRDefault="00A311EE" w:rsidP="00A311EE">
      <w:pPr>
        <w:pStyle w:val="Tekstpodstawow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88F">
        <w:rPr>
          <w:rFonts w:ascii="Times New Roman" w:hAnsi="Times New Roman" w:cs="Times New Roman"/>
          <w:sz w:val="24"/>
          <w:szCs w:val="24"/>
        </w:rPr>
        <w:t>Systemowe monitorowanie kont czytelników realizowane jest następująco:</w:t>
      </w:r>
    </w:p>
    <w:p w:rsidR="00A311EE" w:rsidRDefault="00A311EE" w:rsidP="00A311EE">
      <w:pPr>
        <w:pStyle w:val="Tekstpodstawowy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komputerowy a</w:t>
      </w:r>
      <w:r w:rsidRPr="00AA6C29">
        <w:rPr>
          <w:rFonts w:ascii="Times New Roman" w:hAnsi="Times New Roman" w:cs="Times New Roman"/>
          <w:sz w:val="24"/>
          <w:szCs w:val="24"/>
        </w:rPr>
        <w:t>utomatyczn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6C2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F47A9">
        <w:rPr>
          <w:rFonts w:ascii="Times New Roman" w:hAnsi="Times New Roman" w:cs="Times New Roman"/>
          <w:sz w:val="24"/>
          <w:szCs w:val="24"/>
        </w:rPr>
        <w:t xml:space="preserve">ysyła </w:t>
      </w:r>
      <w:r w:rsidRPr="00BA588F">
        <w:rPr>
          <w:rFonts w:ascii="Times New Roman" w:hAnsi="Times New Roman" w:cs="Times New Roman"/>
          <w:sz w:val="24"/>
          <w:szCs w:val="24"/>
        </w:rPr>
        <w:t>5 dni przed upływającym terminem zwrotu dokument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F47A9">
        <w:rPr>
          <w:rFonts w:ascii="Times New Roman" w:hAnsi="Times New Roman" w:cs="Times New Roman"/>
          <w:sz w:val="24"/>
          <w:szCs w:val="24"/>
        </w:rPr>
        <w:t xml:space="preserve"> na adres e-mail czytelnika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Pr="00DF47A9">
        <w:rPr>
          <w:rFonts w:ascii="Times New Roman" w:hAnsi="Times New Roman" w:cs="Times New Roman"/>
          <w:sz w:val="24"/>
          <w:szCs w:val="24"/>
        </w:rPr>
        <w:t xml:space="preserve"> przypominając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F47A9">
        <w:rPr>
          <w:rFonts w:ascii="Times New Roman" w:hAnsi="Times New Roman" w:cs="Times New Roman"/>
          <w:sz w:val="24"/>
          <w:szCs w:val="24"/>
        </w:rPr>
        <w:t xml:space="preserve"> o zbliżającym się </w:t>
      </w:r>
      <w:r w:rsidRPr="00DF47A9">
        <w:rPr>
          <w:rFonts w:ascii="Times New Roman" w:hAnsi="Times New Roman" w:cs="Times New Roman"/>
          <w:sz w:val="24"/>
          <w:szCs w:val="24"/>
        </w:rPr>
        <w:lastRenderedPageBreak/>
        <w:t>terminie zwrotu</w:t>
      </w:r>
      <w:r>
        <w:rPr>
          <w:rFonts w:ascii="Times New Roman" w:hAnsi="Times New Roman" w:cs="Times New Roman"/>
          <w:sz w:val="24"/>
          <w:szCs w:val="24"/>
        </w:rPr>
        <w:t>, a w siódmym dniu po upływie terminu zwrotu wypożyczonego dokumentu(ów) informuje o naliczonej opłacie za nieterminowy zwrot.</w:t>
      </w:r>
    </w:p>
    <w:p w:rsidR="00A311EE" w:rsidRDefault="00A311EE" w:rsidP="00A311EE">
      <w:pPr>
        <w:pStyle w:val="Tekstpodstawowy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C28">
        <w:rPr>
          <w:rFonts w:ascii="Times New Roman" w:hAnsi="Times New Roman" w:cs="Times New Roman"/>
          <w:sz w:val="24"/>
          <w:szCs w:val="24"/>
        </w:rPr>
        <w:t>Brak reakcji ze strony czytelnika skutkuje zablokowaniem konta do czasu zwrotu wypożyczonych materiałów i uiszczenia opłaty.</w:t>
      </w:r>
    </w:p>
    <w:p w:rsidR="00A311EE" w:rsidRPr="00E123DE" w:rsidRDefault="00A311EE" w:rsidP="00A311EE">
      <w:pPr>
        <w:pStyle w:val="Tekstpodstawowy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3DE">
        <w:rPr>
          <w:rFonts w:ascii="Times New Roman" w:hAnsi="Times New Roman" w:cs="Times New Roman"/>
          <w:sz w:val="24"/>
          <w:szCs w:val="24"/>
        </w:rPr>
        <w:t>Obowiązek dalszego monitorowania terminów zwrotów wypożyczonych materiałów oraz regulowania przez czytelników opłat powstałych w wyniku niedotrzymania regulaminowych terminów zwrotów spoczywa na pracownikach Wypożyczalni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23DE">
        <w:rPr>
          <w:rFonts w:ascii="Times New Roman" w:hAnsi="Times New Roman" w:cs="Times New Roman"/>
          <w:sz w:val="24"/>
          <w:szCs w:val="24"/>
        </w:rPr>
        <w:t xml:space="preserve">Realizowany jest  w następujący sposób: </w:t>
      </w:r>
    </w:p>
    <w:p w:rsidR="00A311EE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09">
        <w:rPr>
          <w:rFonts w:ascii="Times New Roman" w:hAnsi="Times New Roman" w:cs="Times New Roman"/>
          <w:sz w:val="24"/>
          <w:szCs w:val="24"/>
        </w:rPr>
        <w:t>Upomnienie nr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09">
        <w:rPr>
          <w:rFonts w:ascii="Times New Roman" w:hAnsi="Times New Roman" w:cs="Times New Roman"/>
          <w:sz w:val="24"/>
          <w:szCs w:val="24"/>
        </w:rPr>
        <w:t xml:space="preserve">- wzywające do zwrotu wypożyczonych dokumentów i informujące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7E7209">
        <w:rPr>
          <w:rFonts w:ascii="Times New Roman" w:hAnsi="Times New Roman" w:cs="Times New Roman"/>
          <w:sz w:val="24"/>
          <w:szCs w:val="24"/>
        </w:rPr>
        <w:t xml:space="preserve">o naliczonej przez system opłacie za nieterminowy zwrot </w:t>
      </w:r>
      <w:r w:rsidRPr="007E7209">
        <w:rPr>
          <w:rFonts w:ascii="Times New Roman" w:hAnsi="Times New Roman" w:cs="Times New Roman"/>
          <w:b/>
          <w:sz w:val="24"/>
          <w:szCs w:val="24"/>
        </w:rPr>
        <w:t>wysyłane jest listem poleconym 60 dni od daty przekroczenia terminu zwrotu,</w:t>
      </w:r>
      <w:r w:rsidRPr="007E7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EE" w:rsidRPr="00AC6144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44">
        <w:rPr>
          <w:rFonts w:ascii="Times New Roman" w:hAnsi="Times New Roman" w:cs="Times New Roman"/>
          <w:sz w:val="24"/>
          <w:szCs w:val="24"/>
        </w:rPr>
        <w:t xml:space="preserve">Upomnienie nr II – z informacją jak w pkt. VIII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6144">
        <w:rPr>
          <w:rFonts w:ascii="Times New Roman" w:hAnsi="Times New Roman" w:cs="Times New Roman"/>
          <w:sz w:val="24"/>
          <w:szCs w:val="24"/>
        </w:rPr>
        <w:t xml:space="preserve"> a) wysyłane wobec braku odzewu </w:t>
      </w:r>
      <w:r w:rsidRPr="00AC6144">
        <w:rPr>
          <w:rFonts w:ascii="Times New Roman" w:hAnsi="Times New Roman" w:cs="Times New Roman"/>
          <w:b/>
          <w:sz w:val="24"/>
          <w:szCs w:val="24"/>
        </w:rPr>
        <w:t>listem poleconym 60 dni od daty wysłania Upomnienia nr I,</w:t>
      </w:r>
    </w:p>
    <w:p w:rsidR="00A311EE" w:rsidRPr="00AC6144" w:rsidRDefault="00A311EE" w:rsidP="00A311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C6144">
        <w:rPr>
          <w:rFonts w:ascii="Times New Roman" w:hAnsi="Times New Roman"/>
          <w:sz w:val="24"/>
          <w:szCs w:val="24"/>
        </w:rPr>
        <w:t xml:space="preserve">Upomnienie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AC6144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44">
        <w:rPr>
          <w:rFonts w:ascii="Times New Roman" w:hAnsi="Times New Roman"/>
          <w:sz w:val="24"/>
          <w:szCs w:val="24"/>
        </w:rPr>
        <w:t xml:space="preserve">wysyłane wobec braku odzewu </w:t>
      </w:r>
      <w:r>
        <w:rPr>
          <w:rFonts w:ascii="Times New Roman" w:hAnsi="Times New Roman"/>
          <w:sz w:val="24"/>
          <w:szCs w:val="24"/>
        </w:rPr>
        <w:t xml:space="preserve">na powyższe </w:t>
      </w:r>
      <w:r w:rsidRPr="00C90E5C">
        <w:rPr>
          <w:rFonts w:ascii="Times New Roman" w:hAnsi="Times New Roman"/>
          <w:b/>
          <w:sz w:val="24"/>
          <w:szCs w:val="24"/>
        </w:rPr>
        <w:t>listem poleconym 60 dni od daty wysłania upomnienia II</w:t>
      </w:r>
      <w:r w:rsidRPr="00AC6144">
        <w:rPr>
          <w:rFonts w:ascii="Times New Roman" w:hAnsi="Times New Roman"/>
          <w:sz w:val="24"/>
          <w:szCs w:val="24"/>
        </w:rPr>
        <w:t xml:space="preserve">, </w:t>
      </w:r>
      <w:r w:rsidRPr="00AC6144">
        <w:rPr>
          <w:rFonts w:ascii="Times New Roman" w:eastAsia="MS Mincho" w:hAnsi="Times New Roman"/>
          <w:sz w:val="24"/>
          <w:szCs w:val="24"/>
        </w:rPr>
        <w:t xml:space="preserve">z informacją jak w pkt. </w:t>
      </w:r>
      <w:r>
        <w:rPr>
          <w:rFonts w:ascii="Times New Roman" w:eastAsia="MS Mincho" w:hAnsi="Times New Roman"/>
          <w:sz w:val="24"/>
          <w:szCs w:val="24"/>
        </w:rPr>
        <w:t>3a</w:t>
      </w:r>
      <w:r w:rsidRPr="00AC6144">
        <w:rPr>
          <w:rFonts w:ascii="Times New Roman" w:eastAsia="MS Mincho" w:hAnsi="Times New Roman"/>
          <w:sz w:val="24"/>
          <w:szCs w:val="24"/>
        </w:rPr>
        <w:t>),</w:t>
      </w:r>
    </w:p>
    <w:p w:rsidR="00A311EE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reakcji czytelnika na powyższe upomnienia,  30 dni  po wysłaniu upomnień pocztą, listem elektronicznym wysyłane jest wezwanie do zapłaty wyszczególniające wypożyczone książki oraz wartość opłaty z tytułu nieterminowego zwrotu,</w:t>
      </w:r>
    </w:p>
    <w:p w:rsidR="00A311EE" w:rsidRPr="00A927BD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przypadku braku reakcji ze strony czytelnika pracownik prowadzący czynności monitorowania przekazuje dokumenty (kopie wysłan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ych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upomnie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ń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zwrócon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 niepodjętą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korespondencję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historię czytelnika, wydruk konta czytelnika wraz z dopisaną ceną inwentarzową i rynkową detaliczną (bez rabatów) do dyrekcji,</w:t>
      </w:r>
    </w:p>
    <w:p w:rsidR="00A311EE" w:rsidRPr="00E17786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17786">
        <w:rPr>
          <w:rFonts w:ascii="Times New Roman" w:hAnsi="Times New Roman" w:cs="Times New Roman"/>
          <w:sz w:val="24"/>
          <w:szCs w:val="24"/>
        </w:rPr>
        <w:t xml:space="preserve">yrekcja po uzupełnieniu dokumentów o zaświadczenie o statusie studenta, niezwłocznie przekazuje  sprawę do </w:t>
      </w:r>
      <w:bookmarkStart w:id="1" w:name="_Hlk19522367"/>
      <w:r w:rsidRPr="00E17786">
        <w:rPr>
          <w:rFonts w:ascii="Times New Roman" w:hAnsi="Times New Roman" w:cs="Times New Roman"/>
          <w:sz w:val="24"/>
          <w:szCs w:val="24"/>
        </w:rPr>
        <w:t xml:space="preserve">Zespołu Radców Prawnych </w:t>
      </w:r>
      <w:bookmarkEnd w:id="1"/>
      <w:r w:rsidRPr="00E17786">
        <w:rPr>
          <w:rFonts w:ascii="Times New Roman" w:hAnsi="Times New Roman" w:cs="Times New Roman"/>
          <w:sz w:val="24"/>
          <w:szCs w:val="24"/>
        </w:rPr>
        <w:t>(ZRP)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1EE" w:rsidRPr="00BA1491" w:rsidRDefault="00A311EE" w:rsidP="00A311EE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7402">
        <w:rPr>
          <w:rFonts w:ascii="Times New Roman" w:hAnsi="Times New Roman"/>
          <w:sz w:val="24"/>
          <w:szCs w:val="24"/>
        </w:rPr>
        <w:t>Zesp</w:t>
      </w:r>
      <w:r>
        <w:rPr>
          <w:rFonts w:ascii="Times New Roman" w:hAnsi="Times New Roman"/>
          <w:sz w:val="24"/>
          <w:szCs w:val="24"/>
        </w:rPr>
        <w:t>ół</w:t>
      </w:r>
      <w:r w:rsidRPr="000C7402">
        <w:rPr>
          <w:rFonts w:ascii="Times New Roman" w:hAnsi="Times New Roman"/>
          <w:sz w:val="24"/>
          <w:szCs w:val="24"/>
        </w:rPr>
        <w:t xml:space="preserve"> Radców Prawnych </w:t>
      </w:r>
      <w:r>
        <w:rPr>
          <w:rFonts w:ascii="Times New Roman" w:hAnsi="Times New Roman"/>
          <w:sz w:val="24"/>
          <w:szCs w:val="24"/>
        </w:rPr>
        <w:t xml:space="preserve">wysyła do dłużnika „Ostateczne przedsądowe wezwanie do zapłaty”, </w:t>
      </w:r>
      <w:r w:rsidRPr="00BA1491">
        <w:rPr>
          <w:rFonts w:ascii="Times New Roman" w:hAnsi="Times New Roman"/>
          <w:sz w:val="24"/>
          <w:szCs w:val="24"/>
        </w:rPr>
        <w:t>a w przypadku dalszego braku uregulowania należności, rozpoczyna czynności windykacyjne.</w:t>
      </w:r>
    </w:p>
    <w:p w:rsidR="00A311EE" w:rsidRPr="00B85D58" w:rsidRDefault="00A311EE" w:rsidP="00A311EE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5D58">
        <w:rPr>
          <w:rFonts w:ascii="Times New Roman" w:hAnsi="Times New Roman"/>
          <w:sz w:val="24"/>
          <w:szCs w:val="24"/>
        </w:rPr>
        <w:t>Czytelnicy, których konta są obciążone opłatami za przetrzymanie są zobowiązani w momencie zwrotu wypożyczonych książek do zapłaty należności lub podpisania oświadczenia o uznaniu długu i zobowiązania do zapłaty w ciągu 7 dni od podpisania na wskazane konto. Brak wpłaty będzie skutkował przekazaniem do ZRP.</w:t>
      </w:r>
    </w:p>
    <w:p w:rsidR="00A311EE" w:rsidRPr="00B85D58" w:rsidRDefault="00A311EE" w:rsidP="00A311EE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5D58">
        <w:rPr>
          <w:rFonts w:ascii="Times New Roman" w:hAnsi="Times New Roman"/>
          <w:sz w:val="24"/>
          <w:szCs w:val="24"/>
        </w:rPr>
        <w:t>Koszty upomnień i windykacji obciążają czytelników.</w:t>
      </w:r>
    </w:p>
    <w:p w:rsidR="00A311EE" w:rsidRPr="00F22482" w:rsidRDefault="00A311EE" w:rsidP="00A311EE">
      <w:pPr>
        <w:pStyle w:val="Akapitzlist"/>
        <w:numPr>
          <w:ilvl w:val="0"/>
          <w:numId w:val="33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ZRP informuje </w:t>
      </w:r>
      <w:r w:rsidRPr="001529C2">
        <w:rPr>
          <w:rFonts w:ascii="Times New Roman" w:hAnsi="Times New Roman"/>
          <w:sz w:val="24"/>
          <w:szCs w:val="24"/>
        </w:rPr>
        <w:t>Bibliotekę</w:t>
      </w:r>
      <w:r>
        <w:rPr>
          <w:rFonts w:ascii="Times New Roman" w:hAnsi="Times New Roman"/>
          <w:sz w:val="24"/>
          <w:szCs w:val="24"/>
        </w:rPr>
        <w:t xml:space="preserve"> ATH o sposobie rozstrzygnięcia sprawy.</w:t>
      </w:r>
    </w:p>
    <w:p w:rsidR="00A311EE" w:rsidRPr="00BD1ADD" w:rsidRDefault="00A311EE" w:rsidP="00A311EE">
      <w:pPr>
        <w:pStyle w:val="Akapitzlist"/>
        <w:numPr>
          <w:ilvl w:val="0"/>
          <w:numId w:val="33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szczególnie uzasadnionych przypadkach, czytelnik, który oddał wypożyczone materiały, ale ze względu na udokumentowaną trudną sytuację osobistą nie ma możliwości zapłaty należności powstałej w wyniku przetrzymania książek, może zwrócić się do Rektora z prośbą o rozłożenie na raty, zmniejszenie lub umorzenie opłat. </w:t>
      </w:r>
      <w:r w:rsidRPr="002A390C">
        <w:rPr>
          <w:rFonts w:ascii="Times New Roman" w:hAnsi="Times New Roman"/>
          <w:sz w:val="24"/>
          <w:szCs w:val="24"/>
        </w:rPr>
        <w:t>Decyzję o rozstrzygnięciu sprawy podejmuje Rektor.</w:t>
      </w:r>
      <w:r>
        <w:rPr>
          <w:rFonts w:ascii="Times New Roman" w:hAnsi="Times New Roman"/>
          <w:sz w:val="24"/>
          <w:szCs w:val="24"/>
        </w:rPr>
        <w:t xml:space="preserve"> Informacja jest przekazywana do Biblioteki ATH. Osoba prowadząca sprawę powiadamia drogą e-mailowa lub telefoniczną dłużnika i ZRP.</w:t>
      </w:r>
    </w:p>
    <w:p w:rsidR="00A311EE" w:rsidRPr="002A390C" w:rsidRDefault="00A311EE" w:rsidP="00A311EE">
      <w:pPr>
        <w:pStyle w:val="Akapitzlist"/>
        <w:numPr>
          <w:ilvl w:val="0"/>
          <w:numId w:val="3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rozłożenia zadłużenia na raty stosuje się druk „Ugody” będący załącznikiem nr </w:t>
      </w:r>
      <w:r w:rsidRPr="00BD1ADD">
        <w:rPr>
          <w:rFonts w:ascii="Times New Roman" w:hAnsi="Times New Roman"/>
          <w:sz w:val="24"/>
          <w:szCs w:val="24"/>
        </w:rPr>
        <w:t>Zarządzeni</w:t>
      </w:r>
      <w:r>
        <w:rPr>
          <w:rFonts w:ascii="Times New Roman" w:hAnsi="Times New Roman"/>
          <w:sz w:val="24"/>
          <w:szCs w:val="24"/>
        </w:rPr>
        <w:t>a</w:t>
      </w:r>
      <w:r w:rsidRPr="00BD1ADD">
        <w:rPr>
          <w:rFonts w:ascii="Times New Roman" w:hAnsi="Times New Roman"/>
          <w:sz w:val="24"/>
          <w:szCs w:val="24"/>
        </w:rPr>
        <w:t xml:space="preserve"> Nr 1254/2018/2019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ADD">
        <w:rPr>
          <w:rFonts w:ascii="Times New Roman" w:hAnsi="Times New Roman"/>
          <w:sz w:val="24"/>
          <w:szCs w:val="24"/>
        </w:rPr>
        <w:t>Rektora Akademii Techniczno-Humanistycznej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90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br/>
      </w:r>
      <w:r w:rsidRPr="002A390C">
        <w:rPr>
          <w:rFonts w:ascii="Times New Roman" w:hAnsi="Times New Roman"/>
          <w:sz w:val="24"/>
          <w:szCs w:val="24"/>
        </w:rPr>
        <w:t>1 października 2018 roku w sprawie wprowadzenia procedury windykacyjnej.</w:t>
      </w:r>
    </w:p>
    <w:p w:rsidR="00A311EE" w:rsidRDefault="00A311EE" w:rsidP="00A311EE">
      <w:pPr>
        <w:keepNext/>
        <w:spacing w:after="0" w:line="240" w:lineRule="auto"/>
        <w:ind w:left="426" w:hanging="426"/>
        <w:jc w:val="both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:rsidR="00A311EE" w:rsidRDefault="00A311EE" w:rsidP="00A311EE">
      <w:pPr>
        <w:keepNext/>
        <w:spacing w:after="0" w:line="240" w:lineRule="auto"/>
        <w:ind w:left="426" w:hanging="426"/>
        <w:jc w:val="both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>ROZDZIAŁ</w:t>
      </w:r>
      <w:r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 xml:space="preserve"> I X</w:t>
      </w:r>
    </w:p>
    <w:p w:rsidR="00A311EE" w:rsidRDefault="00A311EE" w:rsidP="00A311EE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iCs/>
          <w:sz w:val="26"/>
          <w:szCs w:val="26"/>
          <w:u w:val="single"/>
          <w:lang w:eastAsia="pl-PL"/>
        </w:rPr>
      </w:pPr>
      <w:r w:rsidRPr="00200350">
        <w:rPr>
          <w:rFonts w:ascii="Times New Roman" w:hAnsi="Times New Roman"/>
          <w:b/>
          <w:iCs/>
          <w:sz w:val="26"/>
          <w:szCs w:val="26"/>
          <w:u w:val="single"/>
          <w:lang w:eastAsia="pl-PL"/>
        </w:rPr>
        <w:t>Postanowienia końcowe</w:t>
      </w: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bCs/>
          <w:spacing w:val="50"/>
          <w:sz w:val="26"/>
          <w:szCs w:val="26"/>
          <w:lang w:eastAsia="pl-PL"/>
        </w:rPr>
      </w:pPr>
    </w:p>
    <w:p w:rsidR="00A311EE" w:rsidRPr="002A390C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Dyrektor Biblioteki może w uzasadnionych przypadkach odstąpić od niektórych rygorów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niniejszego Regulaminu, za wyjątkiem rygorów wynikających z powszechnie obowiązującego prawa.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Wysokość opłat wyszczególnionych w Załączniku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sz w:val="24"/>
          <w:szCs w:val="24"/>
          <w:lang w:eastAsia="pl-PL"/>
        </w:rPr>
        <w:t>A do Regulaminu może być aktualizowana.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Uwagi dotyczące funkcjonowania Biblioteki, korzystania ze zbiorów oraz obsługi można zgłaszać pisemnie Dyrektorowi Biblioteki.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Nieprzestrzeganie niniejszego Regulaminu może spowodować utratę prawa korzystania ze zbiorów Biblioteki okresowo lub na stałe.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W sprawach nieuregulowanych niniejszym regulaminem zastosowanie mają przepisy Kodeksu cywilnego, Ustawy Prawo o szkolnictwie wyższym, Ustawy o Bibliotekach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Z dniem wejścia w życie niniejszego Regulaminu, przestaje obowiązywać dotychczasowy „Regulamin Organizacyjny Biblioteki Akademii Techniczno-Humanistycznej w Bielsku-Białej, wprowadzony Uchwałą nr 1304/09/VI/2017 Senatu Akademii Techniczno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Humanistycznej z dnia 26 września 2017 roku.</w:t>
      </w:r>
    </w:p>
    <w:p w:rsidR="00A311EE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Regulamin wchodzi w życie z dniem </w:t>
      </w:r>
      <w:r>
        <w:rPr>
          <w:rFonts w:ascii="Times New Roman" w:hAnsi="Times New Roman"/>
          <w:sz w:val="24"/>
          <w:szCs w:val="24"/>
          <w:lang w:eastAsia="pl-PL"/>
        </w:rPr>
        <w:t>uchwalenia</w:t>
      </w:r>
      <w:r w:rsidRPr="002A390C"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 dnia …………….r.</w:t>
      </w:r>
    </w:p>
    <w:p w:rsidR="00A311EE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A311EE" w:rsidRDefault="00A311EE" w:rsidP="00F8023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</w:p>
    <w:p w:rsidR="00A311EE" w:rsidRDefault="00A311EE" w:rsidP="00F8023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Akademii Techniczno-Humanistycznej</w:t>
      </w:r>
      <w:r>
        <w:rPr>
          <w:rFonts w:ascii="Times New Roman" w:hAnsi="Times New Roman"/>
          <w:b/>
          <w:sz w:val="26"/>
          <w:szCs w:val="26"/>
          <w:lang w:eastAsia="pl-PL"/>
        </w:rPr>
        <w:t xml:space="preserve"> </w:t>
      </w:r>
    </w:p>
    <w:p w:rsidR="00A311EE" w:rsidRPr="00200350" w:rsidRDefault="00A311EE" w:rsidP="00F8023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w Bielsku-Białej</w:t>
      </w:r>
    </w:p>
    <w:p w:rsidR="0014145B" w:rsidRPr="00A311EE" w:rsidRDefault="00A311EE" w:rsidP="00F8023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sectPr w:rsidR="0014145B" w:rsidRPr="00A3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54" w:rsidRDefault="00301F54" w:rsidP="00A311EE">
      <w:pPr>
        <w:spacing w:after="0" w:line="240" w:lineRule="auto"/>
      </w:pPr>
      <w:r>
        <w:separator/>
      </w:r>
    </w:p>
  </w:endnote>
  <w:endnote w:type="continuationSeparator" w:id="0">
    <w:p w:rsidR="00301F54" w:rsidRDefault="00301F54" w:rsidP="00A3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54" w:rsidRDefault="00301F54" w:rsidP="00A311EE">
      <w:pPr>
        <w:spacing w:after="0" w:line="240" w:lineRule="auto"/>
      </w:pPr>
      <w:r>
        <w:separator/>
      </w:r>
    </w:p>
  </w:footnote>
  <w:footnote w:type="continuationSeparator" w:id="0">
    <w:p w:rsidR="00301F54" w:rsidRDefault="00301F54" w:rsidP="00A3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91B"/>
    <w:multiLevelType w:val="hybridMultilevel"/>
    <w:tmpl w:val="E640C016"/>
    <w:lvl w:ilvl="0" w:tplc="ED22B4D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B69E6"/>
    <w:multiLevelType w:val="multilevel"/>
    <w:tmpl w:val="6A42DD9A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A906636"/>
    <w:multiLevelType w:val="hybridMultilevel"/>
    <w:tmpl w:val="E330238E"/>
    <w:lvl w:ilvl="0" w:tplc="9BD820F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B3D42C1"/>
    <w:multiLevelType w:val="hybridMultilevel"/>
    <w:tmpl w:val="69BA5D86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522A3"/>
    <w:multiLevelType w:val="hybridMultilevel"/>
    <w:tmpl w:val="131A132E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9306A"/>
    <w:multiLevelType w:val="hybridMultilevel"/>
    <w:tmpl w:val="2EB8CE74"/>
    <w:lvl w:ilvl="0" w:tplc="D77C632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BF3F1D"/>
    <w:multiLevelType w:val="hybridMultilevel"/>
    <w:tmpl w:val="A98844DC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66E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A7CFC"/>
    <w:multiLevelType w:val="hybridMultilevel"/>
    <w:tmpl w:val="2EA8415A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E4101D"/>
    <w:multiLevelType w:val="hybridMultilevel"/>
    <w:tmpl w:val="C55E3DE8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9F7AFF"/>
    <w:multiLevelType w:val="hybridMultilevel"/>
    <w:tmpl w:val="C802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468"/>
    <w:multiLevelType w:val="hybridMultilevel"/>
    <w:tmpl w:val="C84E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4E7C"/>
    <w:multiLevelType w:val="hybridMultilevel"/>
    <w:tmpl w:val="4ED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E52A2"/>
    <w:multiLevelType w:val="hybridMultilevel"/>
    <w:tmpl w:val="087862D4"/>
    <w:lvl w:ilvl="0" w:tplc="04150017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483770"/>
    <w:multiLevelType w:val="hybridMultilevel"/>
    <w:tmpl w:val="0028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F5D73"/>
    <w:multiLevelType w:val="hybridMultilevel"/>
    <w:tmpl w:val="955083A6"/>
    <w:lvl w:ilvl="0" w:tplc="88EC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47387"/>
    <w:multiLevelType w:val="hybridMultilevel"/>
    <w:tmpl w:val="C6E6171E"/>
    <w:lvl w:ilvl="0" w:tplc="899231F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4943"/>
    <w:multiLevelType w:val="hybridMultilevel"/>
    <w:tmpl w:val="D4242732"/>
    <w:lvl w:ilvl="0" w:tplc="04150017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  <w:rPr>
        <w:rFonts w:cs="Times New Roman"/>
      </w:rPr>
    </w:lvl>
  </w:abstractNum>
  <w:abstractNum w:abstractNumId="17" w15:restartNumberingAfterBreak="0">
    <w:nsid w:val="41784D10"/>
    <w:multiLevelType w:val="hybridMultilevel"/>
    <w:tmpl w:val="A5D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C2E6C">
      <w:start w:val="5"/>
      <w:numFmt w:val="decimal"/>
      <w:lvlText w:val="%2."/>
      <w:lvlJc w:val="center"/>
      <w:pPr>
        <w:ind w:left="1211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865008"/>
    <w:multiLevelType w:val="hybridMultilevel"/>
    <w:tmpl w:val="27E2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A0FEA"/>
    <w:multiLevelType w:val="hybridMultilevel"/>
    <w:tmpl w:val="733E8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C2681"/>
    <w:multiLevelType w:val="multilevel"/>
    <w:tmpl w:val="A43AE5BA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38C2B20"/>
    <w:multiLevelType w:val="hybridMultilevel"/>
    <w:tmpl w:val="31B426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C9730B"/>
    <w:multiLevelType w:val="hybridMultilevel"/>
    <w:tmpl w:val="664E5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82AD8"/>
    <w:multiLevelType w:val="hybridMultilevel"/>
    <w:tmpl w:val="DBB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1750F8"/>
    <w:multiLevelType w:val="hybridMultilevel"/>
    <w:tmpl w:val="E7C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D820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E660C1"/>
    <w:multiLevelType w:val="hybridMultilevel"/>
    <w:tmpl w:val="3A261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D820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2A56"/>
    <w:multiLevelType w:val="hybridMultilevel"/>
    <w:tmpl w:val="C518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EB2F9E"/>
    <w:multiLevelType w:val="hybridMultilevel"/>
    <w:tmpl w:val="F8FC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1E79AB"/>
    <w:multiLevelType w:val="hybridMultilevel"/>
    <w:tmpl w:val="C208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626C4C"/>
    <w:multiLevelType w:val="hybridMultilevel"/>
    <w:tmpl w:val="E1C28D9C"/>
    <w:lvl w:ilvl="0" w:tplc="01D0D5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5094"/>
    <w:multiLevelType w:val="hybridMultilevel"/>
    <w:tmpl w:val="E5CED56A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D11181"/>
    <w:multiLevelType w:val="hybridMultilevel"/>
    <w:tmpl w:val="87309D28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E71FAC"/>
    <w:multiLevelType w:val="hybridMultilevel"/>
    <w:tmpl w:val="A822A4FE"/>
    <w:lvl w:ilvl="0" w:tplc="0A8E5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17"/>
  </w:num>
  <w:num w:numId="5">
    <w:abstractNumId w:val="19"/>
  </w:num>
  <w:num w:numId="6">
    <w:abstractNumId w:val="28"/>
  </w:num>
  <w:num w:numId="7">
    <w:abstractNumId w:val="24"/>
  </w:num>
  <w:num w:numId="8">
    <w:abstractNumId w:val="2"/>
  </w:num>
  <w:num w:numId="9">
    <w:abstractNumId w:val="18"/>
  </w:num>
  <w:num w:numId="10">
    <w:abstractNumId w:val="11"/>
  </w:num>
  <w:num w:numId="11">
    <w:abstractNumId w:val="27"/>
  </w:num>
  <w:num w:numId="12">
    <w:abstractNumId w:val="13"/>
  </w:num>
  <w:num w:numId="13">
    <w:abstractNumId w:val="23"/>
  </w:num>
  <w:num w:numId="14">
    <w:abstractNumId w:val="3"/>
  </w:num>
  <w:num w:numId="15">
    <w:abstractNumId w:val="6"/>
  </w:num>
  <w:num w:numId="16">
    <w:abstractNumId w:val="31"/>
  </w:num>
  <w:num w:numId="17">
    <w:abstractNumId w:val="8"/>
  </w:num>
  <w:num w:numId="18">
    <w:abstractNumId w:val="7"/>
  </w:num>
  <w:num w:numId="19">
    <w:abstractNumId w:val="5"/>
  </w:num>
  <w:num w:numId="20">
    <w:abstractNumId w:val="29"/>
  </w:num>
  <w:num w:numId="21">
    <w:abstractNumId w:val="1"/>
  </w:num>
  <w:num w:numId="22">
    <w:abstractNumId w:val="30"/>
  </w:num>
  <w:num w:numId="23">
    <w:abstractNumId w:val="4"/>
  </w:num>
  <w:num w:numId="24">
    <w:abstractNumId w:val="20"/>
  </w:num>
  <w:num w:numId="25">
    <w:abstractNumId w:val="21"/>
  </w:num>
  <w:num w:numId="26">
    <w:abstractNumId w:val="14"/>
  </w:num>
  <w:num w:numId="27">
    <w:abstractNumId w:val="10"/>
  </w:num>
  <w:num w:numId="28">
    <w:abstractNumId w:val="15"/>
  </w:num>
  <w:num w:numId="29">
    <w:abstractNumId w:val="0"/>
  </w:num>
  <w:num w:numId="30">
    <w:abstractNumId w:val="22"/>
  </w:num>
  <w:num w:numId="31">
    <w:abstractNumId w:val="25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EE"/>
    <w:rsid w:val="0014145B"/>
    <w:rsid w:val="002007D8"/>
    <w:rsid w:val="00301F54"/>
    <w:rsid w:val="00313067"/>
    <w:rsid w:val="00566221"/>
    <w:rsid w:val="00A311EE"/>
    <w:rsid w:val="00E9457B"/>
    <w:rsid w:val="00EC1EC2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4153-A475-4BFF-9F3B-CCE4E18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1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1E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A311EE"/>
    <w:pPr>
      <w:spacing w:after="140" w:line="288" w:lineRule="auto"/>
    </w:pPr>
    <w:rPr>
      <w:rFonts w:eastAsia="MS Mincho" w:cs="Calibri"/>
    </w:rPr>
  </w:style>
  <w:style w:type="character" w:customStyle="1" w:styleId="TekstpodstawowyZnak">
    <w:name w:val="Tekst podstawowy Znak"/>
    <w:basedOn w:val="Domylnaczcionkaakapitu"/>
    <w:link w:val="Tekstpodstawowy"/>
    <w:rsid w:val="00A311EE"/>
    <w:rPr>
      <w:rFonts w:ascii="Calibri" w:eastAsia="MS Mincho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3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1E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1E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pozyczalnia@ath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ath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blioteka.ath.bielsko.pl/files/Formularze/formularz-wm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.ath.bielsko.pl/index.php/o-bibliotece/regulam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3752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Paulina Serafin-Kraus</cp:lastModifiedBy>
  <cp:revision>2</cp:revision>
  <dcterms:created xsi:type="dcterms:W3CDTF">2022-10-31T08:08:00Z</dcterms:created>
  <dcterms:modified xsi:type="dcterms:W3CDTF">2022-10-31T08:08:00Z</dcterms:modified>
</cp:coreProperties>
</file>